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89" w:rsidRPr="00F028DB" w:rsidRDefault="00675C89" w:rsidP="00B14FD4">
      <w:pPr>
        <w:pStyle w:val="4"/>
        <w:spacing w:line="360" w:lineRule="auto"/>
        <w:jc w:val="center"/>
        <w:rPr>
          <w:caps/>
          <w:lang w:val="uk-UA"/>
        </w:rPr>
      </w:pPr>
      <w:r>
        <w:rPr>
          <w:caps/>
          <w:noProof/>
          <w:sz w:val="12"/>
          <w:szCs w:val="12"/>
        </w:rPr>
        <w:drawing>
          <wp:anchor distT="0" distB="0" distL="114300" distR="114300" simplePos="0" relativeHeight="251659264" behindDoc="0" locked="0" layoutInCell="1" allowOverlap="1">
            <wp:simplePos x="0" y="0"/>
            <wp:positionH relativeFrom="column">
              <wp:posOffset>2818765</wp:posOffset>
            </wp:positionH>
            <wp:positionV relativeFrom="paragraph">
              <wp:posOffset>-146685</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675C89" w:rsidRDefault="00675C89" w:rsidP="00B14FD4">
      <w:pPr>
        <w:pStyle w:val="4"/>
        <w:spacing w:before="0" w:after="0"/>
        <w:jc w:val="center"/>
        <w:rPr>
          <w:caps/>
          <w:lang w:val="uk-UA"/>
        </w:rPr>
      </w:pPr>
      <w:r w:rsidRPr="00C5161E">
        <w:rPr>
          <w:caps/>
          <w:lang w:val="uk-UA"/>
        </w:rPr>
        <w:t>У К Р А Ї Н А</w:t>
      </w:r>
    </w:p>
    <w:p w:rsidR="0078333B" w:rsidRPr="0078333B" w:rsidRDefault="0078333B" w:rsidP="0078333B">
      <w:pPr>
        <w:rPr>
          <w:lang w:val="uk-UA"/>
        </w:rPr>
      </w:pPr>
    </w:p>
    <w:p w:rsidR="00675C89" w:rsidRDefault="00675C89" w:rsidP="008C007B">
      <w:pPr>
        <w:pStyle w:val="4"/>
        <w:spacing w:before="0" w:after="0"/>
        <w:jc w:val="center"/>
        <w:rPr>
          <w:caps/>
          <w:lang w:val="uk-UA"/>
        </w:rPr>
      </w:pPr>
      <w:r w:rsidRPr="00C5161E">
        <w:rPr>
          <w:caps/>
          <w:lang w:val="uk-UA"/>
        </w:rPr>
        <w:t>чернігівська обласна державна адміністрація</w:t>
      </w:r>
    </w:p>
    <w:p w:rsidR="00675C89" w:rsidRPr="00C5161E" w:rsidRDefault="00541429" w:rsidP="008C007B">
      <w:pPr>
        <w:pStyle w:val="4"/>
        <w:spacing w:before="0" w:after="0"/>
        <w:ind w:left="-720" w:right="-285"/>
        <w:jc w:val="center"/>
        <w:rPr>
          <w:lang w:val="uk-UA"/>
        </w:rPr>
      </w:pPr>
      <w:r>
        <w:rPr>
          <w:lang w:val="uk-UA"/>
        </w:rPr>
        <w:t xml:space="preserve">         </w:t>
      </w:r>
      <w:r w:rsidR="00AD3045">
        <w:rPr>
          <w:lang w:val="uk-UA"/>
        </w:rPr>
        <w:t xml:space="preserve">УПРАВЛІННЯ </w:t>
      </w:r>
      <w:r w:rsidR="00675C89" w:rsidRPr="00C5161E">
        <w:rPr>
          <w:lang w:val="uk-UA"/>
        </w:rPr>
        <w:t>КАПІТАЛЬНОГО БУДІВНИЦТВА</w:t>
      </w:r>
    </w:p>
    <w:p w:rsidR="00675C89" w:rsidRPr="00C5161E" w:rsidRDefault="00675C89" w:rsidP="00B14FD4">
      <w:pPr>
        <w:jc w:val="center"/>
        <w:rPr>
          <w:lang w:val="uk-UA"/>
        </w:rPr>
      </w:pPr>
    </w:p>
    <w:p w:rsidR="00675C89" w:rsidRPr="00C5161E" w:rsidRDefault="00675C89" w:rsidP="00B14FD4">
      <w:pPr>
        <w:jc w:val="center"/>
        <w:rPr>
          <w:b/>
          <w:sz w:val="28"/>
          <w:szCs w:val="28"/>
          <w:lang w:val="uk-UA"/>
        </w:rPr>
      </w:pPr>
      <w:r w:rsidRPr="00C5161E">
        <w:rPr>
          <w:b/>
          <w:sz w:val="28"/>
          <w:szCs w:val="28"/>
          <w:lang w:val="uk-UA"/>
        </w:rPr>
        <w:t>Н А К А З</w:t>
      </w:r>
    </w:p>
    <w:p w:rsidR="00675C89" w:rsidRPr="008A2C55" w:rsidRDefault="00675C89" w:rsidP="00F028DB">
      <w:pPr>
        <w:jc w:val="center"/>
        <w:rPr>
          <w:b/>
          <w:sz w:val="28"/>
          <w:szCs w:val="28"/>
          <w:lang w:val="uk-UA"/>
        </w:rPr>
      </w:pPr>
    </w:p>
    <w:p w:rsidR="00AD3045" w:rsidRPr="00CB15A2" w:rsidRDefault="009C0D5E" w:rsidP="00AD3045">
      <w:pPr>
        <w:rPr>
          <w:sz w:val="28"/>
          <w:szCs w:val="28"/>
          <w:u w:val="single"/>
          <w:lang w:val="uk-UA"/>
        </w:rPr>
      </w:pPr>
      <w:r>
        <w:rPr>
          <w:sz w:val="28"/>
          <w:szCs w:val="28"/>
          <w:lang w:val="uk-UA"/>
        </w:rPr>
        <w:t>в</w:t>
      </w:r>
      <w:r w:rsidR="00AD3045" w:rsidRPr="00C8691A">
        <w:rPr>
          <w:sz w:val="28"/>
          <w:szCs w:val="28"/>
          <w:lang w:val="uk-UA"/>
        </w:rPr>
        <w:t>ід</w:t>
      </w:r>
      <w:r w:rsidR="00C94409" w:rsidRPr="00C8691A">
        <w:rPr>
          <w:sz w:val="28"/>
          <w:szCs w:val="28"/>
          <w:lang w:val="uk-UA"/>
        </w:rPr>
        <w:t xml:space="preserve"> </w:t>
      </w:r>
      <w:r w:rsidR="00CB15A2" w:rsidRPr="00CB15A2">
        <w:rPr>
          <w:sz w:val="28"/>
          <w:szCs w:val="28"/>
          <w:u w:val="single"/>
          <w:lang w:val="uk-UA"/>
        </w:rPr>
        <w:t>06 квітня</w:t>
      </w:r>
      <w:r w:rsidR="00EC4BC6" w:rsidRPr="00CB15A2">
        <w:rPr>
          <w:sz w:val="28"/>
          <w:szCs w:val="28"/>
          <w:u w:val="single"/>
          <w:lang w:val="uk-UA"/>
        </w:rPr>
        <w:t xml:space="preserve"> 2021 року</w:t>
      </w:r>
      <w:r w:rsidR="002E4F10" w:rsidRPr="00BE6FB1">
        <w:rPr>
          <w:sz w:val="28"/>
          <w:szCs w:val="28"/>
          <w:lang w:val="uk-UA"/>
        </w:rPr>
        <w:tab/>
      </w:r>
      <w:r w:rsidR="00C94409" w:rsidRPr="00BE6FB1">
        <w:rPr>
          <w:sz w:val="28"/>
          <w:szCs w:val="28"/>
          <w:lang w:val="uk-UA"/>
        </w:rPr>
        <w:t xml:space="preserve"> </w:t>
      </w:r>
      <w:r w:rsidR="00824869" w:rsidRPr="00BE6FB1">
        <w:rPr>
          <w:sz w:val="28"/>
          <w:szCs w:val="28"/>
          <w:lang w:val="uk-UA"/>
        </w:rPr>
        <w:t xml:space="preserve">      </w:t>
      </w:r>
      <w:r w:rsidR="00CD35CF" w:rsidRPr="00BE6FB1">
        <w:rPr>
          <w:sz w:val="28"/>
          <w:szCs w:val="28"/>
          <w:lang w:val="uk-UA"/>
        </w:rPr>
        <w:t xml:space="preserve">    </w:t>
      </w:r>
      <w:r w:rsidR="00EC4BC6">
        <w:rPr>
          <w:sz w:val="28"/>
          <w:szCs w:val="28"/>
          <w:lang w:val="uk-UA"/>
        </w:rPr>
        <w:t xml:space="preserve"> </w:t>
      </w:r>
      <w:r w:rsidR="00CB15A2">
        <w:rPr>
          <w:sz w:val="28"/>
          <w:szCs w:val="28"/>
          <w:lang w:val="uk-UA"/>
        </w:rPr>
        <w:t xml:space="preserve">          </w:t>
      </w:r>
      <w:r w:rsidR="00AD3045" w:rsidRPr="000E6E4A">
        <w:rPr>
          <w:sz w:val="28"/>
          <w:szCs w:val="28"/>
          <w:lang w:val="uk-UA"/>
        </w:rPr>
        <w:t xml:space="preserve">Чернігів                            </w:t>
      </w:r>
      <w:r w:rsidR="00C94409">
        <w:rPr>
          <w:sz w:val="28"/>
          <w:szCs w:val="28"/>
          <w:lang w:val="uk-UA"/>
        </w:rPr>
        <w:t xml:space="preserve">      </w:t>
      </w:r>
      <w:r w:rsidR="00AD3045" w:rsidRPr="000E6E4A">
        <w:rPr>
          <w:sz w:val="28"/>
          <w:szCs w:val="28"/>
          <w:lang w:val="uk-UA"/>
        </w:rPr>
        <w:t xml:space="preserve">    </w:t>
      </w:r>
      <w:r w:rsidR="00AD3045" w:rsidRPr="00C8691A">
        <w:rPr>
          <w:sz w:val="28"/>
          <w:szCs w:val="28"/>
          <w:lang w:val="uk-UA"/>
        </w:rPr>
        <w:t>№</w:t>
      </w:r>
      <w:r w:rsidR="004A0B36">
        <w:rPr>
          <w:sz w:val="28"/>
          <w:szCs w:val="28"/>
          <w:lang w:val="uk-UA"/>
        </w:rPr>
        <w:t xml:space="preserve"> </w:t>
      </w:r>
      <w:r w:rsidR="00CB15A2">
        <w:rPr>
          <w:sz w:val="28"/>
          <w:szCs w:val="28"/>
          <w:u w:val="single"/>
          <w:lang w:val="uk-UA"/>
        </w:rPr>
        <w:t>44</w:t>
      </w:r>
    </w:p>
    <w:p w:rsidR="00675C89" w:rsidRPr="00482B90" w:rsidRDefault="00675C89" w:rsidP="00F028DB">
      <w:pPr>
        <w:jc w:val="both"/>
        <w:rPr>
          <w:sz w:val="28"/>
          <w:szCs w:val="28"/>
          <w:u w:val="single"/>
          <w:lang w:val="uk-UA"/>
        </w:rPr>
      </w:pPr>
    </w:p>
    <w:p w:rsidR="008253B3" w:rsidRDefault="008253B3" w:rsidP="00362CAC">
      <w:pPr>
        <w:rPr>
          <w:b/>
          <w:i/>
          <w:sz w:val="28"/>
          <w:szCs w:val="28"/>
          <w:lang w:val="uk-UA"/>
        </w:rPr>
      </w:pPr>
    </w:p>
    <w:p w:rsidR="009A473D" w:rsidRPr="00BE6FB1" w:rsidRDefault="006D6F35" w:rsidP="00362CAC">
      <w:pPr>
        <w:rPr>
          <w:b/>
          <w:i/>
          <w:sz w:val="28"/>
          <w:szCs w:val="28"/>
          <w:lang w:val="uk-UA"/>
        </w:rPr>
      </w:pPr>
      <w:r w:rsidRPr="00BE6FB1">
        <w:rPr>
          <w:b/>
          <w:i/>
          <w:sz w:val="28"/>
          <w:szCs w:val="28"/>
          <w:lang w:val="uk-UA"/>
        </w:rPr>
        <w:t xml:space="preserve">Про </w:t>
      </w:r>
      <w:r w:rsidR="00362CAC" w:rsidRPr="00BE6FB1">
        <w:rPr>
          <w:b/>
          <w:i/>
          <w:sz w:val="28"/>
          <w:szCs w:val="28"/>
          <w:lang w:val="uk-UA"/>
        </w:rPr>
        <w:t>тендерний комітет</w:t>
      </w:r>
      <w:r w:rsidR="009A473D" w:rsidRPr="00BE6FB1">
        <w:rPr>
          <w:b/>
          <w:i/>
          <w:sz w:val="28"/>
          <w:szCs w:val="28"/>
          <w:lang w:val="uk-UA"/>
        </w:rPr>
        <w:t xml:space="preserve"> </w:t>
      </w:r>
    </w:p>
    <w:p w:rsidR="006D6F35" w:rsidRPr="00BE6FB1" w:rsidRDefault="009A473D" w:rsidP="00362CAC">
      <w:pPr>
        <w:rPr>
          <w:b/>
          <w:i/>
          <w:lang w:val="uk-UA"/>
        </w:rPr>
      </w:pPr>
      <w:r w:rsidRPr="00BE6FB1">
        <w:rPr>
          <w:b/>
          <w:i/>
          <w:sz w:val="28"/>
          <w:szCs w:val="28"/>
          <w:lang w:val="uk-UA"/>
        </w:rPr>
        <w:t>та уповноважених осіб</w:t>
      </w:r>
    </w:p>
    <w:p w:rsidR="00675C89" w:rsidRPr="00777756" w:rsidRDefault="00675C89" w:rsidP="00675C89">
      <w:pPr>
        <w:rPr>
          <w:lang w:val="uk-UA"/>
        </w:rPr>
      </w:pPr>
    </w:p>
    <w:p w:rsidR="002023DD" w:rsidRPr="00FD70AD" w:rsidRDefault="00E46C51" w:rsidP="002023DD">
      <w:pPr>
        <w:tabs>
          <w:tab w:val="left" w:pos="567"/>
        </w:tabs>
        <w:ind w:firstLine="540"/>
        <w:jc w:val="both"/>
        <w:rPr>
          <w:color w:val="000000" w:themeColor="text1"/>
          <w:sz w:val="28"/>
          <w:lang w:val="uk-UA"/>
        </w:rPr>
      </w:pPr>
      <w:r>
        <w:rPr>
          <w:sz w:val="28"/>
          <w:szCs w:val="28"/>
          <w:lang w:val="uk-UA"/>
        </w:rPr>
        <w:t>Відповідно до статей 6, 41 Закону України «Про місцеві державні адміністрації», к</w:t>
      </w:r>
      <w:r w:rsidR="002023DD">
        <w:rPr>
          <w:sz w:val="28"/>
          <w:szCs w:val="28"/>
          <w:lang w:val="uk-UA"/>
        </w:rPr>
        <w:t xml:space="preserve">еруючись Законом України «Про публічні закупівлі», </w:t>
      </w:r>
      <w:r w:rsidR="00774D5A">
        <w:rPr>
          <w:sz w:val="28"/>
          <w:szCs w:val="28"/>
          <w:lang w:val="uk-UA"/>
        </w:rPr>
        <w:t>у зв’язку з виробничою необхідністю та з метою забезпечення діяльності тендерного комітету</w:t>
      </w:r>
      <w:r w:rsidR="00D01F39">
        <w:rPr>
          <w:sz w:val="28"/>
          <w:szCs w:val="28"/>
          <w:lang w:val="uk-UA"/>
        </w:rPr>
        <w:t xml:space="preserve"> та уповноважених осіб</w:t>
      </w:r>
      <w:r w:rsidR="00290E0D">
        <w:rPr>
          <w:sz w:val="28"/>
          <w:szCs w:val="28"/>
          <w:lang w:val="uk-UA"/>
        </w:rPr>
        <w:t>,</w:t>
      </w:r>
      <w:r w:rsidR="00D01F39">
        <w:rPr>
          <w:sz w:val="28"/>
          <w:szCs w:val="28"/>
          <w:lang w:val="uk-UA"/>
        </w:rPr>
        <w:t xml:space="preserve"> </w:t>
      </w:r>
    </w:p>
    <w:p w:rsidR="00482B90" w:rsidRDefault="00482B90" w:rsidP="002023DD">
      <w:pPr>
        <w:pStyle w:val="a8"/>
        <w:tabs>
          <w:tab w:val="left" w:pos="567"/>
        </w:tabs>
        <w:spacing w:before="0" w:beforeAutospacing="0" w:after="0" w:afterAutospacing="0"/>
        <w:ind w:firstLine="540"/>
        <w:jc w:val="both"/>
        <w:rPr>
          <w:sz w:val="28"/>
          <w:szCs w:val="28"/>
          <w:lang w:val="uk-UA"/>
        </w:rPr>
      </w:pPr>
    </w:p>
    <w:p w:rsidR="00ED4D2E" w:rsidRPr="00AD3045" w:rsidRDefault="00ED4D2E" w:rsidP="00474207">
      <w:pPr>
        <w:jc w:val="both"/>
        <w:rPr>
          <w:spacing w:val="20"/>
          <w:sz w:val="28"/>
          <w:szCs w:val="28"/>
          <w:lang w:val="uk-UA"/>
        </w:rPr>
      </w:pPr>
      <w:r w:rsidRPr="00AD3045">
        <w:rPr>
          <w:b/>
          <w:spacing w:val="20"/>
          <w:sz w:val="28"/>
          <w:szCs w:val="28"/>
          <w:lang w:val="uk-UA"/>
        </w:rPr>
        <w:t>наказую:</w:t>
      </w:r>
    </w:p>
    <w:p w:rsidR="00ED4D2E" w:rsidRPr="00777756" w:rsidRDefault="00ED4D2E" w:rsidP="00ED4D2E">
      <w:pPr>
        <w:jc w:val="both"/>
        <w:rPr>
          <w:sz w:val="28"/>
          <w:szCs w:val="28"/>
          <w:lang w:val="uk-UA"/>
        </w:rPr>
      </w:pPr>
    </w:p>
    <w:p w:rsidR="00362CAC" w:rsidRPr="00767196" w:rsidRDefault="00767196" w:rsidP="00767196">
      <w:pPr>
        <w:ind w:firstLine="567"/>
        <w:jc w:val="both"/>
        <w:rPr>
          <w:sz w:val="28"/>
          <w:szCs w:val="28"/>
          <w:lang w:val="uk-UA"/>
        </w:rPr>
      </w:pPr>
      <w:r w:rsidRPr="00767196">
        <w:rPr>
          <w:sz w:val="28"/>
          <w:szCs w:val="28"/>
          <w:lang w:val="uk-UA"/>
        </w:rPr>
        <w:t>1.</w:t>
      </w:r>
      <w:r>
        <w:rPr>
          <w:sz w:val="28"/>
          <w:szCs w:val="28"/>
          <w:lang w:val="uk-UA"/>
        </w:rPr>
        <w:t xml:space="preserve"> </w:t>
      </w:r>
      <w:r w:rsidR="00774D5A" w:rsidRPr="00767196">
        <w:rPr>
          <w:sz w:val="28"/>
          <w:szCs w:val="28"/>
          <w:lang w:val="uk-UA"/>
        </w:rPr>
        <w:t xml:space="preserve">Призначити головою тендерного комітету Управління капітального будівництва Чернігівської обласної </w:t>
      </w:r>
      <w:r w:rsidR="005F0BBC">
        <w:rPr>
          <w:sz w:val="28"/>
          <w:szCs w:val="28"/>
          <w:lang w:val="uk-UA"/>
        </w:rPr>
        <w:t>державної адміністрації Баглай Тетяну Петрівн</w:t>
      </w:r>
      <w:r w:rsidR="00817221">
        <w:rPr>
          <w:sz w:val="28"/>
          <w:szCs w:val="28"/>
          <w:lang w:val="uk-UA"/>
        </w:rPr>
        <w:t>у</w:t>
      </w:r>
      <w:r w:rsidR="00774D5A" w:rsidRPr="00767196">
        <w:rPr>
          <w:sz w:val="28"/>
          <w:szCs w:val="28"/>
          <w:lang w:val="uk-UA"/>
        </w:rPr>
        <w:t xml:space="preserve">, </w:t>
      </w:r>
      <w:r w:rsidR="007C15E6" w:rsidRPr="00767196">
        <w:rPr>
          <w:sz w:val="28"/>
          <w:szCs w:val="28"/>
          <w:lang w:val="uk-UA"/>
        </w:rPr>
        <w:t xml:space="preserve">начальника відділу </w:t>
      </w:r>
      <w:r w:rsidR="005F0BBC" w:rsidRPr="005F0BBC">
        <w:rPr>
          <w:sz w:val="28"/>
          <w:szCs w:val="28"/>
          <w:lang w:val="uk-UA"/>
        </w:rPr>
        <w:t>забезпечення будівництва технічною документацією</w:t>
      </w:r>
      <w:r w:rsidR="00774D5A" w:rsidRPr="00767196">
        <w:rPr>
          <w:sz w:val="28"/>
          <w:szCs w:val="28"/>
          <w:lang w:val="uk-UA"/>
        </w:rPr>
        <w:t>.</w:t>
      </w:r>
    </w:p>
    <w:p w:rsidR="00E82AD0" w:rsidRDefault="00E82AD0" w:rsidP="00362CAC">
      <w:pPr>
        <w:tabs>
          <w:tab w:val="left" w:pos="993"/>
        </w:tabs>
        <w:spacing w:before="120" w:after="120"/>
        <w:ind w:firstLine="567"/>
        <w:contextualSpacing/>
        <w:jc w:val="both"/>
        <w:rPr>
          <w:sz w:val="28"/>
          <w:szCs w:val="28"/>
          <w:lang w:val="uk-UA" w:eastAsia="ar-SA"/>
        </w:rPr>
      </w:pPr>
    </w:p>
    <w:p w:rsidR="009C7A99" w:rsidRDefault="009C7A99" w:rsidP="00362CAC">
      <w:pPr>
        <w:tabs>
          <w:tab w:val="left" w:pos="993"/>
        </w:tabs>
        <w:spacing w:before="120" w:after="120"/>
        <w:ind w:firstLine="567"/>
        <w:contextualSpacing/>
        <w:jc w:val="both"/>
        <w:rPr>
          <w:sz w:val="28"/>
          <w:szCs w:val="28"/>
          <w:lang w:val="uk-UA"/>
        </w:rPr>
      </w:pPr>
      <w:r>
        <w:rPr>
          <w:sz w:val="28"/>
          <w:szCs w:val="28"/>
          <w:lang w:val="uk-UA" w:eastAsia="ar-SA"/>
        </w:rPr>
        <w:t xml:space="preserve">2. Затвердити склад </w:t>
      </w:r>
      <w:r w:rsidRPr="003065AF">
        <w:rPr>
          <w:sz w:val="28"/>
          <w:szCs w:val="28"/>
          <w:lang w:val="uk-UA"/>
        </w:rPr>
        <w:t>тендерного комітету Управління капітального будівництва Чернігівської обласної державної адмін</w:t>
      </w:r>
      <w:r>
        <w:rPr>
          <w:sz w:val="28"/>
          <w:szCs w:val="28"/>
          <w:lang w:val="uk-UA"/>
        </w:rPr>
        <w:t>істрації</w:t>
      </w:r>
      <w:r w:rsidR="009D4FE9">
        <w:rPr>
          <w:sz w:val="28"/>
          <w:szCs w:val="28"/>
          <w:lang w:val="uk-UA"/>
        </w:rPr>
        <w:t>:</w:t>
      </w:r>
    </w:p>
    <w:tbl>
      <w:tblPr>
        <w:tblW w:w="9889" w:type="dxa"/>
        <w:tblLook w:val="01E0"/>
      </w:tblPr>
      <w:tblGrid>
        <w:gridCol w:w="2943"/>
        <w:gridCol w:w="6946"/>
      </w:tblGrid>
      <w:tr w:rsidR="00A61190" w:rsidRPr="00F14CBE" w:rsidTr="00CD1FA8">
        <w:trPr>
          <w:trHeight w:val="493"/>
        </w:trPr>
        <w:tc>
          <w:tcPr>
            <w:tcW w:w="2943" w:type="dxa"/>
            <w:shd w:val="clear" w:color="auto" w:fill="auto"/>
          </w:tcPr>
          <w:p w:rsidR="005F0BBC" w:rsidRDefault="009D4FE9" w:rsidP="005F0BBC">
            <w:pPr>
              <w:pStyle w:val="a3"/>
              <w:spacing w:before="20" w:after="20"/>
              <w:rPr>
                <w:sz w:val="28"/>
                <w:szCs w:val="28"/>
              </w:rPr>
            </w:pPr>
            <w:r w:rsidRPr="009D4FE9">
              <w:rPr>
                <w:sz w:val="28"/>
                <w:szCs w:val="28"/>
                <w:lang w:val="ru-RU"/>
              </w:rPr>
              <w:t>1.</w:t>
            </w:r>
            <w:r>
              <w:rPr>
                <w:sz w:val="28"/>
                <w:szCs w:val="28"/>
                <w:lang w:val="ru-RU"/>
              </w:rPr>
              <w:t xml:space="preserve"> </w:t>
            </w:r>
            <w:r w:rsidR="005F0BBC">
              <w:rPr>
                <w:sz w:val="28"/>
                <w:szCs w:val="28"/>
              </w:rPr>
              <w:t xml:space="preserve">Баглай </w:t>
            </w:r>
          </w:p>
          <w:p w:rsidR="00A61190" w:rsidRDefault="005F0BBC" w:rsidP="008C007B">
            <w:pPr>
              <w:pStyle w:val="a3"/>
              <w:spacing w:before="20" w:after="20"/>
              <w:rPr>
                <w:sz w:val="28"/>
                <w:szCs w:val="28"/>
              </w:rPr>
            </w:pPr>
            <w:r>
              <w:rPr>
                <w:sz w:val="28"/>
                <w:szCs w:val="28"/>
              </w:rPr>
              <w:t>Тетяна Петрівна</w:t>
            </w:r>
            <w:r>
              <w:rPr>
                <w:sz w:val="28"/>
                <w:szCs w:val="28"/>
                <w:lang w:val="ru-RU"/>
              </w:rPr>
              <w:t xml:space="preserve"> </w:t>
            </w:r>
          </w:p>
        </w:tc>
        <w:tc>
          <w:tcPr>
            <w:tcW w:w="6946" w:type="dxa"/>
            <w:shd w:val="clear" w:color="auto" w:fill="auto"/>
          </w:tcPr>
          <w:p w:rsidR="00A61190" w:rsidRPr="00D6328F" w:rsidRDefault="00817221" w:rsidP="00E42697">
            <w:pPr>
              <w:pStyle w:val="a3"/>
              <w:spacing w:before="20" w:after="20"/>
              <w:jc w:val="both"/>
              <w:rPr>
                <w:sz w:val="28"/>
                <w:szCs w:val="28"/>
              </w:rPr>
            </w:pPr>
            <w:r>
              <w:rPr>
                <w:sz w:val="28"/>
                <w:szCs w:val="28"/>
              </w:rPr>
              <w:t>н</w:t>
            </w:r>
            <w:r w:rsidR="005F0BBC">
              <w:rPr>
                <w:sz w:val="28"/>
                <w:szCs w:val="28"/>
              </w:rPr>
              <w:t>ачальник відділу забезпечення будівництва технічною документацією</w:t>
            </w:r>
            <w:r w:rsidR="00A61190">
              <w:rPr>
                <w:sz w:val="28"/>
                <w:szCs w:val="28"/>
              </w:rPr>
              <w:t xml:space="preserve">, </w:t>
            </w:r>
            <w:r w:rsidR="00A61190" w:rsidRPr="008A3CF2">
              <w:rPr>
                <w:i/>
                <w:sz w:val="28"/>
                <w:szCs w:val="28"/>
              </w:rPr>
              <w:t>голова тендерного комітету</w:t>
            </w:r>
            <w:r w:rsidR="00E46C51">
              <w:rPr>
                <w:i/>
                <w:sz w:val="28"/>
                <w:szCs w:val="28"/>
              </w:rPr>
              <w:t>;</w:t>
            </w:r>
          </w:p>
        </w:tc>
      </w:tr>
      <w:tr w:rsidR="00A61190" w:rsidRPr="00F14CBE" w:rsidTr="00CD1FA8">
        <w:trPr>
          <w:trHeight w:val="493"/>
        </w:trPr>
        <w:tc>
          <w:tcPr>
            <w:tcW w:w="2943" w:type="dxa"/>
            <w:shd w:val="clear" w:color="auto" w:fill="auto"/>
          </w:tcPr>
          <w:p w:rsidR="005F0BBC" w:rsidRDefault="009D4FE9" w:rsidP="008C007B">
            <w:pPr>
              <w:pStyle w:val="a3"/>
              <w:spacing w:before="120" w:after="20"/>
              <w:rPr>
                <w:sz w:val="28"/>
                <w:szCs w:val="28"/>
                <w:lang w:val="ru-RU"/>
              </w:rPr>
            </w:pPr>
            <w:r>
              <w:rPr>
                <w:sz w:val="28"/>
                <w:szCs w:val="28"/>
              </w:rPr>
              <w:t xml:space="preserve">2. </w:t>
            </w:r>
            <w:r w:rsidR="005F0BBC">
              <w:rPr>
                <w:sz w:val="28"/>
                <w:szCs w:val="28"/>
                <w:lang w:val="ru-RU"/>
              </w:rPr>
              <w:t xml:space="preserve">Середа </w:t>
            </w:r>
          </w:p>
          <w:p w:rsidR="00A61190" w:rsidRPr="00A61190" w:rsidRDefault="005F0BBC" w:rsidP="008C007B">
            <w:pPr>
              <w:pStyle w:val="a3"/>
              <w:spacing w:before="20" w:after="20"/>
              <w:rPr>
                <w:sz w:val="28"/>
                <w:szCs w:val="28"/>
              </w:rPr>
            </w:pPr>
            <w:proofErr w:type="spellStart"/>
            <w:proofErr w:type="gramStart"/>
            <w:r>
              <w:rPr>
                <w:sz w:val="28"/>
                <w:szCs w:val="28"/>
                <w:lang w:val="ru-RU"/>
              </w:rPr>
              <w:t>Св</w:t>
            </w:r>
            <w:proofErr w:type="gramEnd"/>
            <w:r>
              <w:rPr>
                <w:sz w:val="28"/>
                <w:szCs w:val="28"/>
                <w:lang w:val="ru-RU"/>
              </w:rPr>
              <w:t>ітлана</w:t>
            </w:r>
            <w:proofErr w:type="spellEnd"/>
            <w:r>
              <w:rPr>
                <w:sz w:val="28"/>
                <w:szCs w:val="28"/>
                <w:lang w:val="ru-RU"/>
              </w:rPr>
              <w:t xml:space="preserve"> </w:t>
            </w:r>
            <w:proofErr w:type="spellStart"/>
            <w:r>
              <w:rPr>
                <w:sz w:val="28"/>
                <w:szCs w:val="28"/>
                <w:lang w:val="ru-RU"/>
              </w:rPr>
              <w:t>Михайлівна</w:t>
            </w:r>
            <w:proofErr w:type="spellEnd"/>
          </w:p>
        </w:tc>
        <w:tc>
          <w:tcPr>
            <w:tcW w:w="6946" w:type="dxa"/>
            <w:shd w:val="clear" w:color="auto" w:fill="auto"/>
          </w:tcPr>
          <w:p w:rsidR="00A61190" w:rsidRDefault="00817221" w:rsidP="00E82AD0">
            <w:pPr>
              <w:pStyle w:val="a3"/>
              <w:spacing w:before="120" w:after="20"/>
              <w:jc w:val="both"/>
              <w:rPr>
                <w:sz w:val="28"/>
                <w:szCs w:val="28"/>
              </w:rPr>
            </w:pPr>
            <w:r>
              <w:rPr>
                <w:sz w:val="28"/>
                <w:szCs w:val="28"/>
              </w:rPr>
              <w:t>н</w:t>
            </w:r>
            <w:r w:rsidR="005F0BBC">
              <w:rPr>
                <w:sz w:val="28"/>
                <w:szCs w:val="28"/>
              </w:rPr>
              <w:t xml:space="preserve">ачальник відділу </w:t>
            </w:r>
            <w:r w:rsidR="005F0BBC" w:rsidRPr="00767196">
              <w:rPr>
                <w:sz w:val="28"/>
                <w:szCs w:val="28"/>
              </w:rPr>
              <w:t>фінансового забезпечення – головн</w:t>
            </w:r>
            <w:r w:rsidR="005F0BBC">
              <w:rPr>
                <w:sz w:val="28"/>
                <w:szCs w:val="28"/>
              </w:rPr>
              <w:t>ий</w:t>
            </w:r>
            <w:r w:rsidR="005F0BBC" w:rsidRPr="00767196">
              <w:rPr>
                <w:sz w:val="28"/>
                <w:szCs w:val="28"/>
              </w:rPr>
              <w:t xml:space="preserve"> бухгалтер</w:t>
            </w:r>
            <w:r w:rsidR="00A61190">
              <w:rPr>
                <w:sz w:val="28"/>
                <w:szCs w:val="28"/>
              </w:rPr>
              <w:t>,</w:t>
            </w:r>
            <w:r w:rsidR="00A61190">
              <w:rPr>
                <w:i/>
                <w:sz w:val="28"/>
                <w:szCs w:val="28"/>
              </w:rPr>
              <w:t xml:space="preserve"> член тендерного комітету</w:t>
            </w:r>
            <w:r w:rsidR="00A61190">
              <w:rPr>
                <w:sz w:val="28"/>
                <w:szCs w:val="28"/>
              </w:rPr>
              <w:t xml:space="preserve">; </w:t>
            </w:r>
          </w:p>
        </w:tc>
      </w:tr>
      <w:tr w:rsidR="009D4FE9" w:rsidRPr="00F14CBE" w:rsidTr="00CD1FA8">
        <w:trPr>
          <w:trHeight w:val="493"/>
        </w:trPr>
        <w:tc>
          <w:tcPr>
            <w:tcW w:w="2943" w:type="dxa"/>
            <w:shd w:val="clear" w:color="auto" w:fill="auto"/>
          </w:tcPr>
          <w:p w:rsidR="009D4FE9" w:rsidRDefault="00E42697" w:rsidP="00E82AD0">
            <w:pPr>
              <w:pStyle w:val="a3"/>
              <w:spacing w:before="120" w:after="20"/>
              <w:rPr>
                <w:sz w:val="28"/>
                <w:szCs w:val="28"/>
              </w:rPr>
            </w:pPr>
            <w:r>
              <w:rPr>
                <w:sz w:val="28"/>
                <w:szCs w:val="28"/>
              </w:rPr>
              <w:t>3</w:t>
            </w:r>
            <w:r w:rsidR="009D4FE9">
              <w:rPr>
                <w:sz w:val="28"/>
                <w:szCs w:val="28"/>
              </w:rPr>
              <w:t xml:space="preserve">. Артеменко </w:t>
            </w:r>
          </w:p>
          <w:p w:rsidR="009D4FE9" w:rsidRDefault="009D4FE9" w:rsidP="00E549F5">
            <w:pPr>
              <w:pStyle w:val="a3"/>
              <w:spacing w:before="20" w:after="20"/>
              <w:rPr>
                <w:sz w:val="28"/>
                <w:szCs w:val="28"/>
              </w:rPr>
            </w:pPr>
            <w:r>
              <w:rPr>
                <w:sz w:val="28"/>
                <w:szCs w:val="28"/>
              </w:rPr>
              <w:t>Ірина Анатоліївна</w:t>
            </w:r>
          </w:p>
        </w:tc>
        <w:tc>
          <w:tcPr>
            <w:tcW w:w="6946" w:type="dxa"/>
            <w:shd w:val="clear" w:color="auto" w:fill="auto"/>
          </w:tcPr>
          <w:p w:rsidR="009D4FE9" w:rsidRDefault="00817221" w:rsidP="00E82AD0">
            <w:pPr>
              <w:pStyle w:val="a3"/>
              <w:spacing w:before="120" w:after="20"/>
              <w:jc w:val="both"/>
              <w:rPr>
                <w:sz w:val="28"/>
                <w:szCs w:val="28"/>
              </w:rPr>
            </w:pPr>
            <w:r>
              <w:rPr>
                <w:sz w:val="28"/>
                <w:szCs w:val="28"/>
              </w:rPr>
              <w:t>з</w:t>
            </w:r>
            <w:r w:rsidR="009D4FE9">
              <w:rPr>
                <w:sz w:val="28"/>
                <w:szCs w:val="28"/>
              </w:rPr>
              <w:t xml:space="preserve">аступник начальника відділу економічного аналізу та договорів, </w:t>
            </w:r>
            <w:r w:rsidR="009D4FE9">
              <w:rPr>
                <w:i/>
                <w:sz w:val="28"/>
                <w:szCs w:val="28"/>
              </w:rPr>
              <w:t>член тендерного комітету</w:t>
            </w:r>
            <w:r w:rsidR="009D4FE9">
              <w:rPr>
                <w:sz w:val="28"/>
                <w:szCs w:val="28"/>
              </w:rPr>
              <w:t>;</w:t>
            </w:r>
          </w:p>
        </w:tc>
      </w:tr>
      <w:tr w:rsidR="00A61190" w:rsidRPr="00F14CBE" w:rsidTr="00CD1FA8">
        <w:trPr>
          <w:trHeight w:val="493"/>
        </w:trPr>
        <w:tc>
          <w:tcPr>
            <w:tcW w:w="2943" w:type="dxa"/>
            <w:shd w:val="clear" w:color="auto" w:fill="auto"/>
          </w:tcPr>
          <w:p w:rsidR="00CD35CF" w:rsidRDefault="00E42697" w:rsidP="00E82AD0">
            <w:pPr>
              <w:pStyle w:val="a3"/>
              <w:spacing w:before="120" w:after="20"/>
              <w:rPr>
                <w:sz w:val="28"/>
                <w:szCs w:val="28"/>
              </w:rPr>
            </w:pPr>
            <w:r>
              <w:rPr>
                <w:sz w:val="28"/>
                <w:szCs w:val="28"/>
              </w:rPr>
              <w:t xml:space="preserve">4. Гмиря </w:t>
            </w:r>
          </w:p>
          <w:p w:rsidR="003F24A8" w:rsidRDefault="00E42697" w:rsidP="00E549F5">
            <w:pPr>
              <w:pStyle w:val="a3"/>
              <w:spacing w:before="20" w:after="20"/>
              <w:rPr>
                <w:sz w:val="28"/>
                <w:szCs w:val="28"/>
              </w:rPr>
            </w:pPr>
            <w:r>
              <w:rPr>
                <w:sz w:val="28"/>
                <w:szCs w:val="28"/>
              </w:rPr>
              <w:t>Віта Володимирівна</w:t>
            </w:r>
          </w:p>
        </w:tc>
        <w:tc>
          <w:tcPr>
            <w:tcW w:w="6946" w:type="dxa"/>
            <w:shd w:val="clear" w:color="auto" w:fill="auto"/>
          </w:tcPr>
          <w:p w:rsidR="00A61190" w:rsidRDefault="00817221" w:rsidP="00E82AD0">
            <w:pPr>
              <w:pStyle w:val="a3"/>
              <w:spacing w:before="120" w:after="20"/>
              <w:jc w:val="both"/>
              <w:rPr>
                <w:sz w:val="28"/>
                <w:szCs w:val="28"/>
              </w:rPr>
            </w:pPr>
            <w:r>
              <w:rPr>
                <w:sz w:val="28"/>
                <w:szCs w:val="28"/>
              </w:rPr>
              <w:t>г</w:t>
            </w:r>
            <w:r w:rsidR="00E42697">
              <w:rPr>
                <w:sz w:val="28"/>
                <w:szCs w:val="28"/>
              </w:rPr>
              <w:t xml:space="preserve">оловний спеціаліст відділу економічного аналізу та договорів, </w:t>
            </w:r>
            <w:r w:rsidR="00E42697">
              <w:rPr>
                <w:i/>
                <w:sz w:val="28"/>
                <w:szCs w:val="28"/>
              </w:rPr>
              <w:t>член тендерного комітету</w:t>
            </w:r>
            <w:r w:rsidR="00E42697">
              <w:rPr>
                <w:sz w:val="28"/>
                <w:szCs w:val="28"/>
              </w:rPr>
              <w:t>;</w:t>
            </w:r>
          </w:p>
        </w:tc>
      </w:tr>
      <w:tr w:rsidR="00A57CB6" w:rsidRPr="00F14CBE" w:rsidTr="00CD1FA8">
        <w:trPr>
          <w:trHeight w:val="493"/>
        </w:trPr>
        <w:tc>
          <w:tcPr>
            <w:tcW w:w="2943" w:type="dxa"/>
            <w:shd w:val="clear" w:color="auto" w:fill="auto"/>
          </w:tcPr>
          <w:p w:rsidR="00A57CB6" w:rsidRDefault="00D17C31" w:rsidP="00E82AD0">
            <w:pPr>
              <w:pStyle w:val="a3"/>
              <w:spacing w:before="120" w:after="20"/>
              <w:rPr>
                <w:sz w:val="28"/>
                <w:szCs w:val="28"/>
              </w:rPr>
            </w:pPr>
            <w:r>
              <w:rPr>
                <w:sz w:val="28"/>
                <w:szCs w:val="28"/>
              </w:rPr>
              <w:t>5</w:t>
            </w:r>
            <w:r w:rsidR="009D4FE9">
              <w:rPr>
                <w:sz w:val="28"/>
                <w:szCs w:val="28"/>
              </w:rPr>
              <w:t xml:space="preserve">. </w:t>
            </w:r>
            <w:r w:rsidR="005F0BBC">
              <w:rPr>
                <w:sz w:val="28"/>
                <w:szCs w:val="28"/>
              </w:rPr>
              <w:t xml:space="preserve">Косенко </w:t>
            </w:r>
          </w:p>
          <w:p w:rsidR="005F0BBC" w:rsidRDefault="005F0BBC" w:rsidP="005F0BBC">
            <w:pPr>
              <w:pStyle w:val="a3"/>
              <w:spacing w:before="20" w:after="20"/>
              <w:rPr>
                <w:sz w:val="28"/>
                <w:szCs w:val="28"/>
              </w:rPr>
            </w:pPr>
            <w:r>
              <w:rPr>
                <w:sz w:val="28"/>
                <w:szCs w:val="28"/>
              </w:rPr>
              <w:t>Марина Сергіївна</w:t>
            </w:r>
          </w:p>
        </w:tc>
        <w:tc>
          <w:tcPr>
            <w:tcW w:w="6946" w:type="dxa"/>
            <w:shd w:val="clear" w:color="auto" w:fill="auto"/>
          </w:tcPr>
          <w:p w:rsidR="00A57CB6" w:rsidRDefault="00817221" w:rsidP="00E82AD0">
            <w:pPr>
              <w:pStyle w:val="a3"/>
              <w:spacing w:before="120" w:after="20"/>
              <w:jc w:val="both"/>
              <w:rPr>
                <w:sz w:val="28"/>
                <w:szCs w:val="28"/>
              </w:rPr>
            </w:pPr>
            <w:r>
              <w:rPr>
                <w:sz w:val="28"/>
                <w:szCs w:val="28"/>
              </w:rPr>
              <w:t>г</w:t>
            </w:r>
            <w:r w:rsidR="005F0BBC">
              <w:rPr>
                <w:sz w:val="28"/>
                <w:szCs w:val="28"/>
              </w:rPr>
              <w:t>оловний спеціаліст</w:t>
            </w:r>
            <w:r w:rsidR="0049763A">
              <w:rPr>
                <w:sz w:val="28"/>
                <w:szCs w:val="28"/>
              </w:rPr>
              <w:t xml:space="preserve"> відділу економічного аналізу та договорів, </w:t>
            </w:r>
            <w:r w:rsidR="0049763A">
              <w:rPr>
                <w:i/>
                <w:sz w:val="28"/>
                <w:szCs w:val="28"/>
              </w:rPr>
              <w:t>член тендерного комітету</w:t>
            </w:r>
            <w:r w:rsidR="00217A3B">
              <w:rPr>
                <w:sz w:val="28"/>
                <w:szCs w:val="28"/>
              </w:rPr>
              <w:t>.</w:t>
            </w:r>
          </w:p>
        </w:tc>
      </w:tr>
    </w:tbl>
    <w:p w:rsidR="00E82AD0" w:rsidRDefault="00E82AD0" w:rsidP="008E5B06">
      <w:pPr>
        <w:ind w:firstLine="567"/>
        <w:jc w:val="both"/>
        <w:rPr>
          <w:sz w:val="28"/>
          <w:szCs w:val="28"/>
          <w:lang w:val="uk-UA"/>
        </w:rPr>
      </w:pPr>
    </w:p>
    <w:p w:rsidR="008E5B06" w:rsidRPr="00FA0A49" w:rsidRDefault="0006739B" w:rsidP="008E5B06">
      <w:pPr>
        <w:ind w:firstLine="567"/>
        <w:jc w:val="both"/>
        <w:rPr>
          <w:sz w:val="28"/>
          <w:szCs w:val="28"/>
          <w:lang w:val="uk-UA"/>
        </w:rPr>
      </w:pPr>
      <w:r w:rsidRPr="00E82AD0">
        <w:rPr>
          <w:sz w:val="28"/>
          <w:szCs w:val="28"/>
          <w:lang w:val="uk-UA"/>
        </w:rPr>
        <w:t xml:space="preserve">3. </w:t>
      </w:r>
      <w:r w:rsidR="007635E9">
        <w:rPr>
          <w:sz w:val="28"/>
          <w:szCs w:val="28"/>
          <w:lang w:val="uk-UA"/>
        </w:rPr>
        <w:t>Уповноваженим особам,</w:t>
      </w:r>
      <w:r w:rsidR="007635E9" w:rsidRPr="00E82AD0">
        <w:rPr>
          <w:sz w:val="28"/>
          <w:szCs w:val="28"/>
          <w:lang w:val="uk-UA"/>
        </w:rPr>
        <w:t xml:space="preserve"> </w:t>
      </w:r>
      <w:r w:rsidR="007635E9">
        <w:rPr>
          <w:sz w:val="28"/>
          <w:szCs w:val="28"/>
          <w:lang w:val="uk-UA"/>
        </w:rPr>
        <w:t>д</w:t>
      </w:r>
      <w:r w:rsidRPr="00E82AD0">
        <w:rPr>
          <w:sz w:val="28"/>
          <w:szCs w:val="28"/>
          <w:lang w:val="uk-UA"/>
        </w:rPr>
        <w:t>ля підготовки оголошення</w:t>
      </w:r>
      <w:r w:rsidR="00FA0A49">
        <w:rPr>
          <w:sz w:val="28"/>
          <w:szCs w:val="28"/>
          <w:lang w:val="uk-UA"/>
        </w:rPr>
        <w:t xml:space="preserve"> про проведення спрощених закупівель та вимог до предмета закупівлі</w:t>
      </w:r>
      <w:r w:rsidR="00507DB7">
        <w:rPr>
          <w:sz w:val="28"/>
          <w:szCs w:val="28"/>
          <w:lang w:val="uk-UA"/>
        </w:rPr>
        <w:t>, у разі необхідності</w:t>
      </w:r>
      <w:r w:rsidR="00A31A55">
        <w:rPr>
          <w:sz w:val="28"/>
          <w:szCs w:val="28"/>
          <w:lang w:val="uk-UA"/>
        </w:rPr>
        <w:t xml:space="preserve"> </w:t>
      </w:r>
      <w:r w:rsidR="00FA0A49">
        <w:rPr>
          <w:sz w:val="28"/>
          <w:szCs w:val="28"/>
          <w:lang w:val="uk-UA"/>
        </w:rPr>
        <w:t>залучати</w:t>
      </w:r>
      <w:r w:rsidR="002E2858">
        <w:rPr>
          <w:sz w:val="28"/>
          <w:szCs w:val="28"/>
          <w:lang w:val="uk-UA"/>
        </w:rPr>
        <w:t xml:space="preserve"> Баглай Т.П.,</w:t>
      </w:r>
      <w:r w:rsidR="002E2858" w:rsidRPr="00E82AD0">
        <w:rPr>
          <w:sz w:val="28"/>
          <w:szCs w:val="28"/>
          <w:lang w:val="uk-UA"/>
        </w:rPr>
        <w:t xml:space="preserve"> начальник</w:t>
      </w:r>
      <w:r w:rsidR="00F54784" w:rsidRPr="00E82AD0">
        <w:rPr>
          <w:sz w:val="28"/>
          <w:szCs w:val="28"/>
          <w:lang w:val="uk-UA"/>
        </w:rPr>
        <w:t>а</w:t>
      </w:r>
      <w:r w:rsidR="002E2858" w:rsidRPr="00E82AD0">
        <w:rPr>
          <w:sz w:val="28"/>
          <w:szCs w:val="28"/>
          <w:lang w:val="uk-UA"/>
        </w:rPr>
        <w:t xml:space="preserve"> відділу забезпечення будівництва технічною документацією, </w:t>
      </w:r>
      <w:r w:rsidR="002E2858">
        <w:rPr>
          <w:sz w:val="28"/>
          <w:szCs w:val="28"/>
          <w:lang w:val="uk-UA"/>
        </w:rPr>
        <w:t xml:space="preserve"> </w:t>
      </w:r>
      <w:proofErr w:type="spellStart"/>
      <w:r w:rsidR="002E2858">
        <w:rPr>
          <w:sz w:val="28"/>
          <w:szCs w:val="28"/>
          <w:lang w:val="uk-UA"/>
        </w:rPr>
        <w:t>Власенка</w:t>
      </w:r>
      <w:proofErr w:type="spellEnd"/>
      <w:r w:rsidR="002E2858">
        <w:rPr>
          <w:sz w:val="28"/>
          <w:szCs w:val="28"/>
          <w:lang w:val="uk-UA"/>
        </w:rPr>
        <w:t xml:space="preserve"> В.М., головного спеціаліста</w:t>
      </w:r>
      <w:r w:rsidR="00540AA2">
        <w:rPr>
          <w:sz w:val="28"/>
          <w:szCs w:val="28"/>
          <w:lang w:val="uk-UA"/>
        </w:rPr>
        <w:t xml:space="preserve"> </w:t>
      </w:r>
      <w:r w:rsidR="00540AA2" w:rsidRPr="00E82AD0">
        <w:rPr>
          <w:sz w:val="28"/>
          <w:szCs w:val="28"/>
          <w:lang w:val="uk-UA"/>
        </w:rPr>
        <w:t>відділу забезпечення будівництва технічною документацією</w:t>
      </w:r>
      <w:r w:rsidR="007D4F44">
        <w:rPr>
          <w:sz w:val="28"/>
          <w:szCs w:val="28"/>
          <w:lang w:val="uk-UA"/>
        </w:rPr>
        <w:t>, Тестова О.В</w:t>
      </w:r>
      <w:r w:rsidR="00B923E4">
        <w:rPr>
          <w:sz w:val="28"/>
          <w:szCs w:val="28"/>
          <w:lang w:val="uk-UA"/>
        </w:rPr>
        <w:t>.</w:t>
      </w:r>
      <w:r w:rsidR="007D4F44">
        <w:rPr>
          <w:sz w:val="28"/>
          <w:szCs w:val="28"/>
          <w:lang w:val="uk-UA"/>
        </w:rPr>
        <w:t>, провідного інженера відділу організації будівництва та технічного нагляду</w:t>
      </w:r>
      <w:r w:rsidR="00540AA2" w:rsidRPr="00E82AD0">
        <w:rPr>
          <w:sz w:val="28"/>
          <w:szCs w:val="28"/>
          <w:lang w:val="uk-UA"/>
        </w:rPr>
        <w:t>.</w:t>
      </w:r>
      <w:r w:rsidR="002E2858">
        <w:rPr>
          <w:sz w:val="28"/>
          <w:szCs w:val="28"/>
          <w:lang w:val="uk-UA"/>
        </w:rPr>
        <w:t xml:space="preserve"> </w:t>
      </w:r>
    </w:p>
    <w:p w:rsidR="00C8564F" w:rsidRPr="00E47956" w:rsidRDefault="00C8564F" w:rsidP="00E354D7">
      <w:pPr>
        <w:tabs>
          <w:tab w:val="left" w:pos="567"/>
          <w:tab w:val="left" w:pos="993"/>
        </w:tabs>
        <w:ind w:firstLine="567"/>
        <w:jc w:val="both"/>
        <w:rPr>
          <w:sz w:val="28"/>
          <w:szCs w:val="28"/>
          <w:lang w:val="uk-UA"/>
        </w:rPr>
      </w:pPr>
    </w:p>
    <w:p w:rsidR="00C8564F" w:rsidRPr="00E47956" w:rsidRDefault="00C8564F" w:rsidP="00E354D7">
      <w:pPr>
        <w:tabs>
          <w:tab w:val="left" w:pos="567"/>
          <w:tab w:val="left" w:pos="993"/>
        </w:tabs>
        <w:ind w:firstLine="567"/>
        <w:jc w:val="both"/>
        <w:rPr>
          <w:sz w:val="28"/>
          <w:szCs w:val="28"/>
          <w:lang w:val="uk-UA"/>
        </w:rPr>
      </w:pPr>
    </w:p>
    <w:p w:rsidR="009A473D" w:rsidRPr="00E47956" w:rsidRDefault="00BE3A78" w:rsidP="00E354D7">
      <w:pPr>
        <w:tabs>
          <w:tab w:val="left" w:pos="567"/>
          <w:tab w:val="left" w:pos="993"/>
        </w:tabs>
        <w:ind w:firstLine="567"/>
        <w:jc w:val="both"/>
        <w:rPr>
          <w:sz w:val="28"/>
          <w:szCs w:val="28"/>
          <w:lang w:val="uk-UA"/>
        </w:rPr>
      </w:pPr>
      <w:r w:rsidRPr="00E47956">
        <w:rPr>
          <w:sz w:val="28"/>
          <w:szCs w:val="28"/>
          <w:lang w:val="uk-UA"/>
        </w:rPr>
        <w:t>4</w:t>
      </w:r>
      <w:r w:rsidR="00CD35CF" w:rsidRPr="00E47956">
        <w:rPr>
          <w:sz w:val="28"/>
          <w:szCs w:val="28"/>
          <w:lang w:val="uk-UA"/>
        </w:rPr>
        <w:t xml:space="preserve">. </w:t>
      </w:r>
      <w:r w:rsidR="009A473D" w:rsidRPr="00E47956">
        <w:rPr>
          <w:sz w:val="28"/>
          <w:szCs w:val="28"/>
          <w:lang w:val="uk-UA"/>
        </w:rPr>
        <w:t>Внести зміни до наказу начальника Управління від 24.04.2020 № 88 «Про тендерний комітет та уповноважених осіб», виклавши п.2 наказу в новій редакції:</w:t>
      </w:r>
    </w:p>
    <w:p w:rsidR="009A473D" w:rsidRPr="00E47956" w:rsidRDefault="009A473D" w:rsidP="00E354D7">
      <w:pPr>
        <w:tabs>
          <w:tab w:val="left" w:pos="567"/>
          <w:tab w:val="left" w:pos="993"/>
        </w:tabs>
        <w:ind w:firstLine="567"/>
        <w:jc w:val="both"/>
        <w:rPr>
          <w:sz w:val="28"/>
          <w:szCs w:val="28"/>
          <w:lang w:val="uk-UA"/>
        </w:rPr>
      </w:pPr>
      <w:r w:rsidRPr="00E47956">
        <w:rPr>
          <w:sz w:val="28"/>
          <w:szCs w:val="28"/>
          <w:lang w:val="uk-UA"/>
        </w:rPr>
        <w:t>«2. Призначити</w:t>
      </w:r>
      <w:r w:rsidR="007867EB" w:rsidRPr="00E47956">
        <w:rPr>
          <w:sz w:val="28"/>
          <w:szCs w:val="28"/>
          <w:lang w:val="uk-UA"/>
        </w:rPr>
        <w:t xml:space="preserve"> </w:t>
      </w:r>
      <w:r w:rsidR="007867EB" w:rsidRPr="00E47956">
        <w:rPr>
          <w:sz w:val="28"/>
          <w:szCs w:val="28"/>
          <w:lang w:val="uk-UA" w:eastAsia="ar-SA"/>
        </w:rPr>
        <w:t>уповноваженими особами Управління капітального будівництва Чернігівської обласної державної адміністрації, відповідальними за організацію і проведення спрощених процедур закупівель та закупівель, вартість яких не перевищує 50 тис. гривень,  Артеменко І.А., заступника начальника відділу економічного аналізу та договорів, Богданову Л.Л., головного спеціаліста відділу економічного аналізу та договорів,          Мельниченко О.В., головного спеціаліста відділу економічного аналізу та договорів,</w:t>
      </w:r>
      <w:r w:rsidR="005911C2" w:rsidRPr="00E47956">
        <w:rPr>
          <w:sz w:val="28"/>
          <w:szCs w:val="28"/>
          <w:lang w:val="uk-UA" w:eastAsia="ar-SA"/>
        </w:rPr>
        <w:t xml:space="preserve"> </w:t>
      </w:r>
      <w:proofErr w:type="spellStart"/>
      <w:r w:rsidR="005911C2" w:rsidRPr="00E47956">
        <w:rPr>
          <w:sz w:val="28"/>
          <w:szCs w:val="28"/>
          <w:lang w:val="uk-UA" w:eastAsia="ar-SA"/>
        </w:rPr>
        <w:t>Паньок</w:t>
      </w:r>
      <w:proofErr w:type="spellEnd"/>
      <w:r w:rsidR="007867EB" w:rsidRPr="00E47956">
        <w:rPr>
          <w:sz w:val="28"/>
          <w:szCs w:val="28"/>
          <w:lang w:val="uk-UA" w:eastAsia="ar-SA"/>
        </w:rPr>
        <w:t xml:space="preserve"> І.О., провідного інженера відділу економічного аналізу та договорів.</w:t>
      </w:r>
      <w:r w:rsidRPr="00E47956">
        <w:rPr>
          <w:sz w:val="28"/>
          <w:szCs w:val="28"/>
          <w:lang w:val="uk-UA"/>
        </w:rPr>
        <w:t>»</w:t>
      </w:r>
      <w:r w:rsidR="001A6D82" w:rsidRPr="00E47956">
        <w:rPr>
          <w:sz w:val="28"/>
          <w:szCs w:val="28"/>
          <w:lang w:val="uk-UA"/>
        </w:rPr>
        <w:t>.</w:t>
      </w:r>
    </w:p>
    <w:p w:rsidR="00F879FA" w:rsidRPr="00E47956" w:rsidRDefault="00F879FA" w:rsidP="00E354D7">
      <w:pPr>
        <w:tabs>
          <w:tab w:val="left" w:pos="567"/>
          <w:tab w:val="left" w:pos="993"/>
        </w:tabs>
        <w:ind w:firstLine="567"/>
        <w:jc w:val="both"/>
        <w:rPr>
          <w:sz w:val="28"/>
          <w:szCs w:val="28"/>
          <w:lang w:val="uk-UA"/>
        </w:rPr>
      </w:pPr>
    </w:p>
    <w:p w:rsidR="00C71C54" w:rsidRPr="00E47956" w:rsidRDefault="00C71C54" w:rsidP="00E354D7">
      <w:pPr>
        <w:tabs>
          <w:tab w:val="left" w:pos="567"/>
          <w:tab w:val="left" w:pos="993"/>
        </w:tabs>
        <w:ind w:firstLine="567"/>
        <w:jc w:val="both"/>
        <w:rPr>
          <w:sz w:val="28"/>
          <w:szCs w:val="28"/>
          <w:lang w:val="uk-UA"/>
        </w:rPr>
      </w:pPr>
    </w:p>
    <w:p w:rsidR="00CD35CF" w:rsidRPr="00E47956" w:rsidRDefault="00BE3A78" w:rsidP="00E354D7">
      <w:pPr>
        <w:tabs>
          <w:tab w:val="left" w:pos="567"/>
          <w:tab w:val="left" w:pos="993"/>
        </w:tabs>
        <w:ind w:firstLine="567"/>
        <w:jc w:val="both"/>
        <w:rPr>
          <w:sz w:val="28"/>
          <w:szCs w:val="28"/>
          <w:lang w:val="uk-UA"/>
        </w:rPr>
      </w:pPr>
      <w:r w:rsidRPr="00E47956">
        <w:rPr>
          <w:sz w:val="28"/>
          <w:szCs w:val="28"/>
          <w:lang w:val="uk-UA"/>
        </w:rPr>
        <w:t>5</w:t>
      </w:r>
      <w:r w:rsidR="009A473D" w:rsidRPr="00E47956">
        <w:rPr>
          <w:sz w:val="28"/>
          <w:szCs w:val="28"/>
          <w:lang w:val="uk-UA"/>
        </w:rPr>
        <w:t xml:space="preserve">. </w:t>
      </w:r>
      <w:r w:rsidR="00CD35CF" w:rsidRPr="00E47956">
        <w:rPr>
          <w:sz w:val="28"/>
          <w:szCs w:val="28"/>
          <w:lang w:val="uk-UA"/>
        </w:rPr>
        <w:t>Визнати таким</w:t>
      </w:r>
      <w:r w:rsidR="00244E2B" w:rsidRPr="00E47956">
        <w:rPr>
          <w:sz w:val="28"/>
          <w:szCs w:val="28"/>
          <w:lang w:val="uk-UA"/>
        </w:rPr>
        <w:t>и, що втратили</w:t>
      </w:r>
      <w:r w:rsidR="00CD35CF" w:rsidRPr="00E47956">
        <w:rPr>
          <w:sz w:val="28"/>
          <w:szCs w:val="28"/>
          <w:lang w:val="uk-UA"/>
        </w:rPr>
        <w:t xml:space="preserve"> чинність</w:t>
      </w:r>
      <w:r w:rsidR="00E46C51" w:rsidRPr="00E47956">
        <w:rPr>
          <w:sz w:val="28"/>
          <w:szCs w:val="28"/>
          <w:lang w:val="uk-UA"/>
        </w:rPr>
        <w:t>,</w:t>
      </w:r>
      <w:r w:rsidR="00CD35CF" w:rsidRPr="00E47956">
        <w:rPr>
          <w:sz w:val="28"/>
          <w:szCs w:val="28"/>
          <w:lang w:val="uk-UA"/>
        </w:rPr>
        <w:t xml:space="preserve"> наказ</w:t>
      </w:r>
      <w:r w:rsidR="00244E2B" w:rsidRPr="00E47956">
        <w:rPr>
          <w:sz w:val="28"/>
          <w:szCs w:val="28"/>
          <w:lang w:val="uk-UA"/>
        </w:rPr>
        <w:t>и</w:t>
      </w:r>
      <w:r w:rsidR="00CD35CF" w:rsidRPr="00E47956">
        <w:rPr>
          <w:sz w:val="28"/>
          <w:szCs w:val="28"/>
          <w:lang w:val="uk-UA"/>
        </w:rPr>
        <w:t xml:space="preserve"> начальника Управління капітального будівництва Чернігівської обласної державної адміністрації від 08.01.2020 № 7</w:t>
      </w:r>
      <w:r w:rsidR="00244E2B" w:rsidRPr="00E47956">
        <w:rPr>
          <w:sz w:val="28"/>
          <w:szCs w:val="28"/>
          <w:lang w:val="uk-UA"/>
        </w:rPr>
        <w:t>, від 13.11.2020 № 304</w:t>
      </w:r>
      <w:r w:rsidR="00737583" w:rsidRPr="00E47956">
        <w:rPr>
          <w:sz w:val="28"/>
          <w:szCs w:val="28"/>
          <w:lang w:val="uk-UA"/>
        </w:rPr>
        <w:t>,</w:t>
      </w:r>
      <w:r w:rsidR="00244E2B" w:rsidRPr="00E47956">
        <w:rPr>
          <w:sz w:val="28"/>
          <w:szCs w:val="28"/>
          <w:lang w:val="uk-UA"/>
        </w:rPr>
        <w:t xml:space="preserve"> від 26.11.2020 № 309</w:t>
      </w:r>
      <w:r w:rsidR="001A6D82" w:rsidRPr="00E47956">
        <w:rPr>
          <w:sz w:val="28"/>
          <w:szCs w:val="28"/>
          <w:lang w:val="uk-UA"/>
        </w:rPr>
        <w:t>,</w:t>
      </w:r>
      <w:r w:rsidR="00737583" w:rsidRPr="00E47956">
        <w:rPr>
          <w:sz w:val="28"/>
          <w:szCs w:val="28"/>
          <w:lang w:val="uk-UA"/>
        </w:rPr>
        <w:t xml:space="preserve"> від 24.12.2020   </w:t>
      </w:r>
      <w:r w:rsidR="001A6D82" w:rsidRPr="00E47956">
        <w:rPr>
          <w:sz w:val="28"/>
          <w:szCs w:val="28"/>
          <w:lang w:val="uk-UA"/>
        </w:rPr>
        <w:t xml:space="preserve">    </w:t>
      </w:r>
      <w:r w:rsidR="00737583" w:rsidRPr="00E47956">
        <w:rPr>
          <w:sz w:val="28"/>
          <w:szCs w:val="28"/>
          <w:lang w:val="uk-UA"/>
        </w:rPr>
        <w:t xml:space="preserve"> № 330</w:t>
      </w:r>
      <w:r w:rsidR="001A6D82" w:rsidRPr="00E47956">
        <w:rPr>
          <w:sz w:val="28"/>
          <w:szCs w:val="28"/>
          <w:lang w:val="uk-UA"/>
        </w:rPr>
        <w:t>, від 04.08.2020 №198</w:t>
      </w:r>
      <w:r w:rsidR="00D972EB" w:rsidRPr="00E47956">
        <w:rPr>
          <w:sz w:val="28"/>
          <w:szCs w:val="28"/>
          <w:lang w:val="uk-UA"/>
        </w:rPr>
        <w:t xml:space="preserve"> та</w:t>
      </w:r>
      <w:r w:rsidR="001A6D82" w:rsidRPr="00E47956">
        <w:rPr>
          <w:sz w:val="28"/>
          <w:szCs w:val="28"/>
          <w:lang w:val="uk-UA"/>
        </w:rPr>
        <w:t xml:space="preserve"> від 09.11.2020 №303.</w:t>
      </w:r>
    </w:p>
    <w:p w:rsidR="00F879FA" w:rsidRPr="00E47956" w:rsidRDefault="00F879FA" w:rsidP="00E354D7">
      <w:pPr>
        <w:tabs>
          <w:tab w:val="left" w:pos="567"/>
          <w:tab w:val="left" w:pos="993"/>
        </w:tabs>
        <w:ind w:firstLine="567"/>
        <w:jc w:val="both"/>
        <w:rPr>
          <w:sz w:val="28"/>
          <w:szCs w:val="28"/>
          <w:lang w:val="uk-UA"/>
        </w:rPr>
      </w:pPr>
    </w:p>
    <w:p w:rsidR="00ED4D2E" w:rsidRPr="00E47956" w:rsidRDefault="00BE3A78" w:rsidP="00E354D7">
      <w:pPr>
        <w:tabs>
          <w:tab w:val="left" w:pos="567"/>
          <w:tab w:val="left" w:pos="993"/>
        </w:tabs>
        <w:ind w:firstLine="567"/>
        <w:jc w:val="both"/>
        <w:rPr>
          <w:sz w:val="28"/>
          <w:szCs w:val="28"/>
          <w:lang w:val="ru-RU"/>
        </w:rPr>
      </w:pPr>
      <w:r w:rsidRPr="00E47956">
        <w:rPr>
          <w:sz w:val="28"/>
          <w:szCs w:val="28"/>
          <w:lang w:val="uk-UA"/>
        </w:rPr>
        <w:t>6</w:t>
      </w:r>
      <w:r w:rsidR="00F87671" w:rsidRPr="00E47956">
        <w:rPr>
          <w:sz w:val="28"/>
          <w:szCs w:val="28"/>
          <w:lang w:val="uk-UA"/>
        </w:rPr>
        <w:t xml:space="preserve">. </w:t>
      </w:r>
      <w:r w:rsidR="00042ACD" w:rsidRPr="00E47956">
        <w:rPr>
          <w:sz w:val="28"/>
          <w:szCs w:val="28"/>
          <w:lang w:val="uk-UA"/>
        </w:rPr>
        <w:t xml:space="preserve">  </w:t>
      </w:r>
      <w:r w:rsidR="00E5470C" w:rsidRPr="00E47956">
        <w:rPr>
          <w:sz w:val="28"/>
          <w:szCs w:val="28"/>
          <w:lang w:val="ru-RU"/>
        </w:rPr>
        <w:t xml:space="preserve">Контроль за </w:t>
      </w:r>
      <w:proofErr w:type="spellStart"/>
      <w:r w:rsidR="00E5470C" w:rsidRPr="00E47956">
        <w:rPr>
          <w:sz w:val="28"/>
          <w:szCs w:val="28"/>
          <w:lang w:val="ru-RU"/>
        </w:rPr>
        <w:t>виконанням</w:t>
      </w:r>
      <w:proofErr w:type="spellEnd"/>
      <w:r w:rsidR="00E5470C" w:rsidRPr="00E47956">
        <w:rPr>
          <w:sz w:val="28"/>
          <w:szCs w:val="28"/>
          <w:lang w:val="ru-RU"/>
        </w:rPr>
        <w:t xml:space="preserve"> наказу </w:t>
      </w:r>
      <w:proofErr w:type="spellStart"/>
      <w:r w:rsidR="00D17C31" w:rsidRPr="00E47956">
        <w:rPr>
          <w:sz w:val="28"/>
          <w:szCs w:val="28"/>
          <w:lang w:val="ru-RU"/>
        </w:rPr>
        <w:t>залишаю</w:t>
      </w:r>
      <w:proofErr w:type="spellEnd"/>
      <w:r w:rsidR="00D17C31" w:rsidRPr="00E47956">
        <w:rPr>
          <w:sz w:val="28"/>
          <w:szCs w:val="28"/>
          <w:lang w:val="ru-RU"/>
        </w:rPr>
        <w:t xml:space="preserve"> за собою</w:t>
      </w:r>
      <w:r w:rsidR="00E5470C" w:rsidRPr="00E47956">
        <w:rPr>
          <w:sz w:val="28"/>
          <w:szCs w:val="28"/>
          <w:lang w:val="ru-RU"/>
        </w:rPr>
        <w:t>.</w:t>
      </w:r>
    </w:p>
    <w:p w:rsidR="00ED4D2E" w:rsidRPr="00E47956" w:rsidRDefault="00ED4D2E" w:rsidP="00ED4D2E">
      <w:pPr>
        <w:jc w:val="both"/>
        <w:rPr>
          <w:sz w:val="28"/>
          <w:szCs w:val="28"/>
          <w:lang w:val="uk-UA"/>
        </w:rPr>
      </w:pPr>
    </w:p>
    <w:p w:rsidR="009F226E" w:rsidRPr="00E47956" w:rsidRDefault="00ED4D2E" w:rsidP="004C3111">
      <w:pPr>
        <w:jc w:val="both"/>
        <w:rPr>
          <w:sz w:val="28"/>
          <w:szCs w:val="28"/>
          <w:lang w:val="uk-UA"/>
        </w:rPr>
      </w:pPr>
      <w:r w:rsidRPr="00E47956">
        <w:rPr>
          <w:sz w:val="28"/>
          <w:szCs w:val="28"/>
          <w:lang w:val="uk-UA"/>
        </w:rPr>
        <w:tab/>
        <w:t xml:space="preserve"> </w:t>
      </w:r>
    </w:p>
    <w:p w:rsidR="00DC45B7" w:rsidRPr="00E47956" w:rsidRDefault="00DC45B7" w:rsidP="00F87671">
      <w:pPr>
        <w:tabs>
          <w:tab w:val="left" w:pos="7380"/>
        </w:tabs>
        <w:rPr>
          <w:b/>
          <w:sz w:val="28"/>
          <w:szCs w:val="28"/>
          <w:lang w:val="uk-UA"/>
        </w:rPr>
      </w:pPr>
    </w:p>
    <w:p w:rsidR="00F87671" w:rsidRPr="00E47956" w:rsidRDefault="00244E2B" w:rsidP="002E4F10">
      <w:pPr>
        <w:widowControl w:val="0"/>
        <w:rPr>
          <w:sz w:val="28"/>
          <w:szCs w:val="28"/>
          <w:lang w:val="uk-UA"/>
        </w:rPr>
      </w:pPr>
      <w:r w:rsidRPr="00E47956">
        <w:rPr>
          <w:sz w:val="28"/>
          <w:szCs w:val="28"/>
          <w:lang w:val="uk-UA"/>
        </w:rPr>
        <w:t xml:space="preserve">Начальник  </w:t>
      </w:r>
      <w:r w:rsidR="002E4F10" w:rsidRPr="00E47956">
        <w:rPr>
          <w:sz w:val="28"/>
          <w:szCs w:val="28"/>
          <w:lang w:val="uk-UA"/>
        </w:rPr>
        <w:t xml:space="preserve">                                         </w:t>
      </w:r>
      <w:r w:rsidR="0049763A" w:rsidRPr="00E47956">
        <w:rPr>
          <w:sz w:val="28"/>
          <w:szCs w:val="28"/>
          <w:lang w:val="uk-UA"/>
        </w:rPr>
        <w:t xml:space="preserve">                               </w:t>
      </w:r>
      <w:r w:rsidR="002E4F10" w:rsidRPr="00E47956">
        <w:rPr>
          <w:sz w:val="28"/>
          <w:szCs w:val="28"/>
          <w:lang w:val="uk-UA"/>
        </w:rPr>
        <w:t xml:space="preserve">        </w:t>
      </w:r>
      <w:r w:rsidRPr="00E47956">
        <w:rPr>
          <w:sz w:val="28"/>
          <w:szCs w:val="28"/>
          <w:lang w:val="uk-UA"/>
        </w:rPr>
        <w:t>Богдан КРИВЕНКО</w:t>
      </w:r>
    </w:p>
    <w:p w:rsidR="00DC45B7" w:rsidRPr="00E47956" w:rsidRDefault="00DC45B7" w:rsidP="00F87671">
      <w:pPr>
        <w:tabs>
          <w:tab w:val="left" w:pos="7125"/>
        </w:tabs>
        <w:rPr>
          <w:sz w:val="28"/>
          <w:szCs w:val="28"/>
          <w:lang w:val="uk-UA"/>
        </w:rPr>
      </w:pPr>
    </w:p>
    <w:p w:rsidR="00DC45B7" w:rsidRPr="00E47956" w:rsidRDefault="00DC45B7" w:rsidP="00F87671">
      <w:pPr>
        <w:tabs>
          <w:tab w:val="left" w:pos="7125"/>
        </w:tabs>
        <w:rPr>
          <w:sz w:val="28"/>
          <w:szCs w:val="28"/>
          <w:lang w:val="uk-UA"/>
        </w:rPr>
      </w:pPr>
    </w:p>
    <w:p w:rsidR="00F87671" w:rsidRPr="00E47956" w:rsidRDefault="00F87671" w:rsidP="00F87671">
      <w:pPr>
        <w:tabs>
          <w:tab w:val="left" w:pos="7125"/>
        </w:tabs>
        <w:rPr>
          <w:sz w:val="28"/>
          <w:szCs w:val="28"/>
          <w:lang w:val="uk-UA"/>
        </w:rPr>
      </w:pPr>
    </w:p>
    <w:p w:rsidR="00772B56" w:rsidRPr="00E47956" w:rsidRDefault="00772B56" w:rsidP="00F87671">
      <w:pPr>
        <w:tabs>
          <w:tab w:val="left" w:pos="7125"/>
        </w:tabs>
        <w:rPr>
          <w:sz w:val="28"/>
          <w:szCs w:val="28"/>
          <w:lang w:val="uk-UA"/>
        </w:rPr>
      </w:pPr>
    </w:p>
    <w:p w:rsidR="007C0A88" w:rsidRPr="00E47956" w:rsidRDefault="007C0A88" w:rsidP="00F87671">
      <w:pPr>
        <w:tabs>
          <w:tab w:val="left" w:pos="7125"/>
        </w:tabs>
        <w:rPr>
          <w:sz w:val="28"/>
          <w:szCs w:val="28"/>
          <w:lang w:val="uk-UA"/>
        </w:rPr>
      </w:pPr>
    </w:p>
    <w:p w:rsidR="007C0A88" w:rsidRPr="00E47956" w:rsidRDefault="007C0A88" w:rsidP="00F87671">
      <w:pPr>
        <w:tabs>
          <w:tab w:val="left" w:pos="7125"/>
        </w:tabs>
        <w:rPr>
          <w:sz w:val="28"/>
          <w:szCs w:val="28"/>
          <w:lang w:val="uk-UA"/>
        </w:rPr>
      </w:pPr>
    </w:p>
    <w:p w:rsidR="00023CFE" w:rsidRPr="00E47956" w:rsidRDefault="00023CFE" w:rsidP="00F87671">
      <w:pPr>
        <w:tabs>
          <w:tab w:val="left" w:pos="7125"/>
        </w:tabs>
        <w:rPr>
          <w:sz w:val="28"/>
          <w:szCs w:val="28"/>
          <w:lang w:val="uk-UA"/>
        </w:rPr>
      </w:pPr>
    </w:p>
    <w:p w:rsidR="00023CFE" w:rsidRPr="00E47956" w:rsidRDefault="00023CFE" w:rsidP="00F87671">
      <w:pPr>
        <w:tabs>
          <w:tab w:val="left" w:pos="7125"/>
        </w:tabs>
        <w:rPr>
          <w:sz w:val="28"/>
          <w:szCs w:val="28"/>
          <w:lang w:val="uk-UA"/>
        </w:rPr>
      </w:pPr>
    </w:p>
    <w:p w:rsidR="0016779B" w:rsidRPr="00E47956" w:rsidRDefault="0016779B" w:rsidP="00F87671">
      <w:pPr>
        <w:tabs>
          <w:tab w:val="left" w:pos="7125"/>
        </w:tabs>
        <w:rPr>
          <w:sz w:val="28"/>
          <w:szCs w:val="28"/>
          <w:lang w:val="uk-UA"/>
        </w:rPr>
      </w:pPr>
    </w:p>
    <w:p w:rsidR="0016779B" w:rsidRPr="00E47956" w:rsidRDefault="0016779B" w:rsidP="00F87671">
      <w:pPr>
        <w:tabs>
          <w:tab w:val="left" w:pos="7125"/>
        </w:tabs>
        <w:rPr>
          <w:sz w:val="28"/>
          <w:szCs w:val="28"/>
          <w:lang w:val="uk-UA"/>
        </w:rPr>
      </w:pPr>
    </w:p>
    <w:p w:rsidR="0016779B" w:rsidRPr="00E47956" w:rsidRDefault="0016779B" w:rsidP="00F87671">
      <w:pPr>
        <w:tabs>
          <w:tab w:val="left" w:pos="7125"/>
        </w:tabs>
        <w:rPr>
          <w:sz w:val="28"/>
          <w:szCs w:val="28"/>
          <w:lang w:val="uk-UA"/>
        </w:rPr>
      </w:pPr>
    </w:p>
    <w:p w:rsidR="0016779B" w:rsidRPr="00E47956" w:rsidRDefault="0016779B" w:rsidP="00F87671">
      <w:pPr>
        <w:tabs>
          <w:tab w:val="left" w:pos="7125"/>
        </w:tabs>
        <w:rPr>
          <w:sz w:val="28"/>
          <w:szCs w:val="28"/>
          <w:lang w:val="uk-UA"/>
        </w:rPr>
      </w:pPr>
    </w:p>
    <w:p w:rsidR="0016779B" w:rsidRPr="00E47956" w:rsidRDefault="0016779B" w:rsidP="00F87671">
      <w:pPr>
        <w:tabs>
          <w:tab w:val="left" w:pos="7125"/>
        </w:tabs>
        <w:rPr>
          <w:sz w:val="28"/>
          <w:szCs w:val="28"/>
          <w:lang w:val="uk-UA"/>
        </w:rPr>
      </w:pPr>
    </w:p>
    <w:p w:rsidR="0016779B" w:rsidRPr="00E47956" w:rsidRDefault="0016779B" w:rsidP="00F87671">
      <w:pPr>
        <w:tabs>
          <w:tab w:val="left" w:pos="7125"/>
        </w:tabs>
        <w:rPr>
          <w:sz w:val="28"/>
          <w:szCs w:val="28"/>
          <w:lang w:val="uk-UA"/>
        </w:rPr>
      </w:pPr>
    </w:p>
    <w:p w:rsidR="0049763A" w:rsidRPr="00E47956" w:rsidRDefault="0049763A" w:rsidP="00F87671">
      <w:pPr>
        <w:tabs>
          <w:tab w:val="left" w:pos="7125"/>
        </w:tabs>
        <w:rPr>
          <w:sz w:val="28"/>
          <w:szCs w:val="28"/>
          <w:lang w:val="uk-UA"/>
        </w:rPr>
      </w:pPr>
    </w:p>
    <w:p w:rsidR="0049763A" w:rsidRPr="00E47956" w:rsidRDefault="0049763A" w:rsidP="00F87671">
      <w:pPr>
        <w:tabs>
          <w:tab w:val="left" w:pos="7125"/>
        </w:tabs>
        <w:rPr>
          <w:sz w:val="28"/>
          <w:szCs w:val="28"/>
          <w:lang w:val="uk-UA"/>
        </w:rPr>
      </w:pPr>
    </w:p>
    <w:p w:rsidR="0049763A" w:rsidRPr="00E47956" w:rsidRDefault="0049763A" w:rsidP="00F87671">
      <w:pPr>
        <w:tabs>
          <w:tab w:val="left" w:pos="7125"/>
        </w:tabs>
        <w:rPr>
          <w:sz w:val="28"/>
          <w:szCs w:val="28"/>
          <w:lang w:val="uk-UA"/>
        </w:rPr>
      </w:pPr>
    </w:p>
    <w:p w:rsidR="0049763A" w:rsidRPr="00E47956" w:rsidRDefault="0049763A" w:rsidP="00F87671">
      <w:pPr>
        <w:tabs>
          <w:tab w:val="left" w:pos="7125"/>
        </w:tabs>
        <w:rPr>
          <w:sz w:val="28"/>
          <w:szCs w:val="28"/>
          <w:lang w:val="uk-UA"/>
        </w:rPr>
      </w:pPr>
    </w:p>
    <w:p w:rsidR="0049763A" w:rsidRPr="00E47956" w:rsidRDefault="0049763A" w:rsidP="00F87671">
      <w:pPr>
        <w:tabs>
          <w:tab w:val="left" w:pos="7125"/>
        </w:tabs>
        <w:rPr>
          <w:sz w:val="28"/>
          <w:szCs w:val="28"/>
          <w:lang w:val="uk-UA"/>
        </w:rPr>
      </w:pPr>
    </w:p>
    <w:p w:rsidR="00D17C31" w:rsidRPr="00E47956" w:rsidRDefault="00D17C31" w:rsidP="00F87671">
      <w:pPr>
        <w:tabs>
          <w:tab w:val="left" w:pos="7125"/>
        </w:tabs>
        <w:rPr>
          <w:sz w:val="28"/>
          <w:szCs w:val="28"/>
          <w:lang w:val="uk-UA"/>
        </w:rPr>
      </w:pPr>
    </w:p>
    <w:p w:rsidR="001A6D82" w:rsidRPr="00E47956" w:rsidRDefault="001A6D82" w:rsidP="00F87671">
      <w:pPr>
        <w:tabs>
          <w:tab w:val="left" w:pos="7125"/>
        </w:tabs>
        <w:rPr>
          <w:sz w:val="28"/>
          <w:szCs w:val="28"/>
          <w:lang w:val="uk-UA"/>
        </w:rPr>
      </w:pPr>
    </w:p>
    <w:p w:rsidR="00D17C31" w:rsidRPr="00E47956" w:rsidRDefault="00D17C31" w:rsidP="00F87671">
      <w:pPr>
        <w:tabs>
          <w:tab w:val="left" w:pos="7125"/>
        </w:tabs>
        <w:rPr>
          <w:sz w:val="28"/>
          <w:szCs w:val="28"/>
          <w:lang w:val="uk-UA"/>
        </w:rPr>
      </w:pPr>
    </w:p>
    <w:p w:rsidR="00F14CBE" w:rsidRDefault="00F14CBE" w:rsidP="00F14CBE">
      <w:pPr>
        <w:rPr>
          <w:b/>
          <w:i/>
          <w:sz w:val="28"/>
          <w:szCs w:val="28"/>
          <w:lang w:val="uk-UA"/>
        </w:rPr>
      </w:pPr>
    </w:p>
    <w:sectPr w:rsidR="00F14CBE" w:rsidSect="002A3955">
      <w:pgSz w:w="11907" w:h="16840" w:code="9"/>
      <w:pgMar w:top="709" w:right="425" w:bottom="142" w:left="1701" w:header="709" w:footer="709" w:gutter="0"/>
      <w:pgNumType w:start="1"/>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2DC"/>
    <w:multiLevelType w:val="hybridMultilevel"/>
    <w:tmpl w:val="6CA0CDC0"/>
    <w:lvl w:ilvl="0" w:tplc="63B0CDB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44B940FD"/>
    <w:multiLevelType w:val="hybridMultilevel"/>
    <w:tmpl w:val="35205E98"/>
    <w:lvl w:ilvl="0" w:tplc="7FAA00A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CF7842"/>
    <w:multiLevelType w:val="hybridMultilevel"/>
    <w:tmpl w:val="F2B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C89"/>
    <w:rsid w:val="00012692"/>
    <w:rsid w:val="00023B7D"/>
    <w:rsid w:val="00023CFE"/>
    <w:rsid w:val="00025D7A"/>
    <w:rsid w:val="00031D01"/>
    <w:rsid w:val="00040183"/>
    <w:rsid w:val="000406AF"/>
    <w:rsid w:val="00042ACD"/>
    <w:rsid w:val="00047120"/>
    <w:rsid w:val="0006739B"/>
    <w:rsid w:val="00092DD5"/>
    <w:rsid w:val="000A72FC"/>
    <w:rsid w:val="000D33C2"/>
    <w:rsid w:val="000D6430"/>
    <w:rsid w:val="000D7B7D"/>
    <w:rsid w:val="000E6E4A"/>
    <w:rsid w:val="001027DA"/>
    <w:rsid w:val="0010548D"/>
    <w:rsid w:val="001203F0"/>
    <w:rsid w:val="00131CED"/>
    <w:rsid w:val="00131E36"/>
    <w:rsid w:val="0016294B"/>
    <w:rsid w:val="0016779B"/>
    <w:rsid w:val="00173977"/>
    <w:rsid w:val="00181F70"/>
    <w:rsid w:val="001A12C2"/>
    <w:rsid w:val="001A6D82"/>
    <w:rsid w:val="001D37D0"/>
    <w:rsid w:val="002023DD"/>
    <w:rsid w:val="002177AF"/>
    <w:rsid w:val="00217A3B"/>
    <w:rsid w:val="00244E2B"/>
    <w:rsid w:val="00252F29"/>
    <w:rsid w:val="00261C22"/>
    <w:rsid w:val="00276BEC"/>
    <w:rsid w:val="00290E0D"/>
    <w:rsid w:val="00294C12"/>
    <w:rsid w:val="002A3955"/>
    <w:rsid w:val="002C1133"/>
    <w:rsid w:val="002C6616"/>
    <w:rsid w:val="002E2858"/>
    <w:rsid w:val="002E2C45"/>
    <w:rsid w:val="002E4F10"/>
    <w:rsid w:val="002E6F3B"/>
    <w:rsid w:val="002F61E9"/>
    <w:rsid w:val="003014B9"/>
    <w:rsid w:val="0031765E"/>
    <w:rsid w:val="00322074"/>
    <w:rsid w:val="0032476F"/>
    <w:rsid w:val="00347A5D"/>
    <w:rsid w:val="00362CAC"/>
    <w:rsid w:val="00373F7F"/>
    <w:rsid w:val="0038050B"/>
    <w:rsid w:val="003E7ECD"/>
    <w:rsid w:val="003F24A8"/>
    <w:rsid w:val="003F3D7F"/>
    <w:rsid w:val="004235D0"/>
    <w:rsid w:val="0042620B"/>
    <w:rsid w:val="0045405A"/>
    <w:rsid w:val="004727EE"/>
    <w:rsid w:val="00474207"/>
    <w:rsid w:val="00482B90"/>
    <w:rsid w:val="0049763A"/>
    <w:rsid w:val="004A0B36"/>
    <w:rsid w:val="004A49AD"/>
    <w:rsid w:val="004C3111"/>
    <w:rsid w:val="004F7062"/>
    <w:rsid w:val="005039DF"/>
    <w:rsid w:val="005062EB"/>
    <w:rsid w:val="00507DB7"/>
    <w:rsid w:val="00522B44"/>
    <w:rsid w:val="00540AA2"/>
    <w:rsid w:val="00541429"/>
    <w:rsid w:val="005767D0"/>
    <w:rsid w:val="005911C2"/>
    <w:rsid w:val="0059246C"/>
    <w:rsid w:val="005B4D7C"/>
    <w:rsid w:val="005C6434"/>
    <w:rsid w:val="005E004A"/>
    <w:rsid w:val="005F0BBC"/>
    <w:rsid w:val="005F3E09"/>
    <w:rsid w:val="006007E0"/>
    <w:rsid w:val="0060794D"/>
    <w:rsid w:val="00614758"/>
    <w:rsid w:val="00621009"/>
    <w:rsid w:val="00630CA5"/>
    <w:rsid w:val="00644AA9"/>
    <w:rsid w:val="00675C89"/>
    <w:rsid w:val="0067738D"/>
    <w:rsid w:val="006823CD"/>
    <w:rsid w:val="0068716B"/>
    <w:rsid w:val="006B026E"/>
    <w:rsid w:val="006D6F35"/>
    <w:rsid w:val="0070485C"/>
    <w:rsid w:val="00737583"/>
    <w:rsid w:val="007635E9"/>
    <w:rsid w:val="00763CBD"/>
    <w:rsid w:val="00767196"/>
    <w:rsid w:val="00772B56"/>
    <w:rsid w:val="00774D5A"/>
    <w:rsid w:val="00781395"/>
    <w:rsid w:val="00781C72"/>
    <w:rsid w:val="0078333B"/>
    <w:rsid w:val="007867EB"/>
    <w:rsid w:val="007907FB"/>
    <w:rsid w:val="007931B8"/>
    <w:rsid w:val="007B33A7"/>
    <w:rsid w:val="007C0A88"/>
    <w:rsid w:val="007C15E6"/>
    <w:rsid w:val="007D08D3"/>
    <w:rsid w:val="007D2778"/>
    <w:rsid w:val="007D2AAC"/>
    <w:rsid w:val="007D4F44"/>
    <w:rsid w:val="007E563F"/>
    <w:rsid w:val="007F297F"/>
    <w:rsid w:val="008070C2"/>
    <w:rsid w:val="00817221"/>
    <w:rsid w:val="00824869"/>
    <w:rsid w:val="008253B3"/>
    <w:rsid w:val="008454ED"/>
    <w:rsid w:val="00865E4B"/>
    <w:rsid w:val="008848C9"/>
    <w:rsid w:val="008851C4"/>
    <w:rsid w:val="0088549A"/>
    <w:rsid w:val="0089508C"/>
    <w:rsid w:val="008A4D0F"/>
    <w:rsid w:val="008C007B"/>
    <w:rsid w:val="008C0329"/>
    <w:rsid w:val="008E5B06"/>
    <w:rsid w:val="008E72C5"/>
    <w:rsid w:val="008F7B5B"/>
    <w:rsid w:val="00910BFE"/>
    <w:rsid w:val="00963DCF"/>
    <w:rsid w:val="00965694"/>
    <w:rsid w:val="009834D6"/>
    <w:rsid w:val="00987865"/>
    <w:rsid w:val="009A09FF"/>
    <w:rsid w:val="009A3C8E"/>
    <w:rsid w:val="009A473D"/>
    <w:rsid w:val="009A75D5"/>
    <w:rsid w:val="009B5FF8"/>
    <w:rsid w:val="009C0D5E"/>
    <w:rsid w:val="009C609F"/>
    <w:rsid w:val="009C7326"/>
    <w:rsid w:val="009C7A99"/>
    <w:rsid w:val="009D4FE9"/>
    <w:rsid w:val="009E02D3"/>
    <w:rsid w:val="009F226E"/>
    <w:rsid w:val="009F2597"/>
    <w:rsid w:val="009F68C5"/>
    <w:rsid w:val="00A00707"/>
    <w:rsid w:val="00A278EC"/>
    <w:rsid w:val="00A31A55"/>
    <w:rsid w:val="00A57CB6"/>
    <w:rsid w:val="00A61190"/>
    <w:rsid w:val="00AB6025"/>
    <w:rsid w:val="00AD10C3"/>
    <w:rsid w:val="00AD3045"/>
    <w:rsid w:val="00AF3E04"/>
    <w:rsid w:val="00AF49AC"/>
    <w:rsid w:val="00AF4D07"/>
    <w:rsid w:val="00B05C34"/>
    <w:rsid w:val="00B14FD4"/>
    <w:rsid w:val="00B544D1"/>
    <w:rsid w:val="00B60C87"/>
    <w:rsid w:val="00B746D2"/>
    <w:rsid w:val="00B923E4"/>
    <w:rsid w:val="00B96214"/>
    <w:rsid w:val="00BA7EFF"/>
    <w:rsid w:val="00BC536C"/>
    <w:rsid w:val="00BC66B7"/>
    <w:rsid w:val="00BD50C5"/>
    <w:rsid w:val="00BE17F9"/>
    <w:rsid w:val="00BE30E1"/>
    <w:rsid w:val="00BE3A78"/>
    <w:rsid w:val="00BE6FB1"/>
    <w:rsid w:val="00C14761"/>
    <w:rsid w:val="00C476B2"/>
    <w:rsid w:val="00C71C54"/>
    <w:rsid w:val="00C81050"/>
    <w:rsid w:val="00C8349B"/>
    <w:rsid w:val="00C8564F"/>
    <w:rsid w:val="00C8691A"/>
    <w:rsid w:val="00C92641"/>
    <w:rsid w:val="00C94409"/>
    <w:rsid w:val="00C96A87"/>
    <w:rsid w:val="00CA521F"/>
    <w:rsid w:val="00CB15A2"/>
    <w:rsid w:val="00CB62CF"/>
    <w:rsid w:val="00CD1FA8"/>
    <w:rsid w:val="00CD35CF"/>
    <w:rsid w:val="00CE128D"/>
    <w:rsid w:val="00D01F39"/>
    <w:rsid w:val="00D1067C"/>
    <w:rsid w:val="00D13DC9"/>
    <w:rsid w:val="00D17C31"/>
    <w:rsid w:val="00D24F99"/>
    <w:rsid w:val="00D3481C"/>
    <w:rsid w:val="00D370FE"/>
    <w:rsid w:val="00D56A6A"/>
    <w:rsid w:val="00D602A4"/>
    <w:rsid w:val="00D64E1F"/>
    <w:rsid w:val="00D67567"/>
    <w:rsid w:val="00D7640A"/>
    <w:rsid w:val="00D972EB"/>
    <w:rsid w:val="00DC45B7"/>
    <w:rsid w:val="00DE0E55"/>
    <w:rsid w:val="00DF2EB7"/>
    <w:rsid w:val="00E00357"/>
    <w:rsid w:val="00E20C05"/>
    <w:rsid w:val="00E2376B"/>
    <w:rsid w:val="00E354D7"/>
    <w:rsid w:val="00E42697"/>
    <w:rsid w:val="00E4693A"/>
    <w:rsid w:val="00E46C51"/>
    <w:rsid w:val="00E47956"/>
    <w:rsid w:val="00E51AF6"/>
    <w:rsid w:val="00E5470C"/>
    <w:rsid w:val="00E615A7"/>
    <w:rsid w:val="00E82AD0"/>
    <w:rsid w:val="00EA7AC7"/>
    <w:rsid w:val="00EC4BC6"/>
    <w:rsid w:val="00ED4D2E"/>
    <w:rsid w:val="00EE2C98"/>
    <w:rsid w:val="00EF25C5"/>
    <w:rsid w:val="00F026D8"/>
    <w:rsid w:val="00F028DB"/>
    <w:rsid w:val="00F03680"/>
    <w:rsid w:val="00F0445B"/>
    <w:rsid w:val="00F1304C"/>
    <w:rsid w:val="00F14CBE"/>
    <w:rsid w:val="00F16225"/>
    <w:rsid w:val="00F54784"/>
    <w:rsid w:val="00F719EB"/>
    <w:rsid w:val="00F82163"/>
    <w:rsid w:val="00F83888"/>
    <w:rsid w:val="00F84F7A"/>
    <w:rsid w:val="00F87671"/>
    <w:rsid w:val="00F879FA"/>
    <w:rsid w:val="00F92CC5"/>
    <w:rsid w:val="00FA0A49"/>
    <w:rsid w:val="00FD1A43"/>
    <w:rsid w:val="00FD1D19"/>
    <w:rsid w:val="00FE08FC"/>
    <w:rsid w:val="00FE4EAB"/>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89"/>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semiHidden/>
    <w:unhideWhenUsed/>
    <w:qFormat/>
    <w:rsid w:val="00675C89"/>
    <w:pPr>
      <w:keepNext/>
      <w:keepLines/>
      <w:suppressAutoHyphens/>
      <w:autoSpaceDE/>
      <w:autoSpaceDN/>
      <w:spacing w:before="200"/>
      <w:outlineLvl w:val="1"/>
    </w:pPr>
    <w:rPr>
      <w:rFonts w:asciiTheme="majorHAnsi" w:eastAsiaTheme="majorEastAsia" w:hAnsiTheme="majorHAnsi" w:cstheme="majorBidi"/>
      <w:b/>
      <w:bCs/>
      <w:color w:val="4F81BD" w:themeColor="accent1"/>
      <w:sz w:val="26"/>
      <w:szCs w:val="26"/>
      <w:lang w:val="uk-UA" w:eastAsia="ar-SA"/>
    </w:rPr>
  </w:style>
  <w:style w:type="paragraph" w:styleId="4">
    <w:name w:val="heading 4"/>
    <w:basedOn w:val="a"/>
    <w:next w:val="a"/>
    <w:link w:val="40"/>
    <w:qFormat/>
    <w:rsid w:val="00675C89"/>
    <w:pPr>
      <w:keepNext/>
      <w:autoSpaceDE/>
      <w:autoSpaceDN/>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5C8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675C89"/>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675C89"/>
    <w:pPr>
      <w:tabs>
        <w:tab w:val="center" w:pos="4153"/>
        <w:tab w:val="right" w:pos="8306"/>
      </w:tabs>
      <w:autoSpaceDE/>
      <w:autoSpaceDN/>
    </w:pPr>
    <w:rPr>
      <w:lang w:val="uk-UA"/>
    </w:rPr>
  </w:style>
  <w:style w:type="character" w:customStyle="1" w:styleId="a4">
    <w:name w:val="Верхний колонтитул Знак"/>
    <w:basedOn w:val="a0"/>
    <w:link w:val="a3"/>
    <w:uiPriority w:val="99"/>
    <w:rsid w:val="00675C89"/>
    <w:rPr>
      <w:rFonts w:ascii="Times New Roman" w:eastAsia="Times New Roman" w:hAnsi="Times New Roman" w:cs="Times New Roman"/>
      <w:sz w:val="20"/>
      <w:szCs w:val="20"/>
      <w:lang w:eastAsia="ru-RU"/>
    </w:rPr>
  </w:style>
  <w:style w:type="paragraph" w:styleId="a5">
    <w:name w:val="List Paragraph"/>
    <w:basedOn w:val="a"/>
    <w:uiPriority w:val="34"/>
    <w:qFormat/>
    <w:rsid w:val="00A00707"/>
    <w:pPr>
      <w:ind w:left="720"/>
      <w:contextualSpacing/>
    </w:pPr>
  </w:style>
  <w:style w:type="paragraph" w:styleId="a6">
    <w:name w:val="Balloon Text"/>
    <w:basedOn w:val="a"/>
    <w:link w:val="a7"/>
    <w:uiPriority w:val="99"/>
    <w:semiHidden/>
    <w:unhideWhenUsed/>
    <w:rsid w:val="006B026E"/>
    <w:rPr>
      <w:rFonts w:ascii="Segoe UI" w:hAnsi="Segoe UI" w:cs="Segoe UI"/>
      <w:sz w:val="18"/>
      <w:szCs w:val="18"/>
    </w:rPr>
  </w:style>
  <w:style w:type="character" w:customStyle="1" w:styleId="a7">
    <w:name w:val="Текст выноски Знак"/>
    <w:basedOn w:val="a0"/>
    <w:link w:val="a6"/>
    <w:uiPriority w:val="99"/>
    <w:semiHidden/>
    <w:rsid w:val="006B026E"/>
    <w:rPr>
      <w:rFonts w:ascii="Segoe UI" w:eastAsia="Times New Roman" w:hAnsi="Segoe UI" w:cs="Segoe UI"/>
      <w:sz w:val="18"/>
      <w:szCs w:val="18"/>
      <w:lang w:val="en-US" w:eastAsia="ru-RU"/>
    </w:rPr>
  </w:style>
  <w:style w:type="paragraph" w:styleId="a8">
    <w:name w:val="Normal (Web)"/>
    <w:basedOn w:val="a"/>
    <w:rsid w:val="00482B90"/>
    <w:pPr>
      <w:autoSpaceDE/>
      <w:autoSpaceDN/>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B6D3-BE69-4530-A461-8ADD4C8D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2021-12-03T09:26:00Z</cp:lastPrinted>
  <dcterms:created xsi:type="dcterms:W3CDTF">2021-12-03T10:31:00Z</dcterms:created>
  <dcterms:modified xsi:type="dcterms:W3CDTF">2021-12-03T10:31:00Z</dcterms:modified>
</cp:coreProperties>
</file>